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B20203" w14:textId="77777777" w:rsidR="00EA0BA9" w:rsidRPr="00592E91" w:rsidRDefault="008F04CB" w:rsidP="00EA0BA9">
      <w:pPr>
        <w:spacing w:after="0"/>
        <w:rPr>
          <w:b/>
          <w:sz w:val="44"/>
          <w:szCs w:val="44"/>
        </w:rPr>
      </w:pPr>
      <w:r w:rsidRPr="00592E91">
        <w:rPr>
          <w:b/>
          <w:sz w:val="44"/>
          <w:szCs w:val="44"/>
        </w:rPr>
        <w:t>Tukiperhetoiminta</w:t>
      </w:r>
    </w:p>
    <w:p w14:paraId="3A03E6C9" w14:textId="77777777" w:rsidR="00EA0BA9" w:rsidRPr="00EA0BA9" w:rsidRDefault="00EA0BA9" w:rsidP="00EA0BA9"/>
    <w:p w14:paraId="42B9819D" w14:textId="7B3E381B" w:rsidR="0011040F" w:rsidRDefault="00215DC2" w:rsidP="00E42156">
      <w:pPr>
        <w:pStyle w:val="Otsikko1"/>
      </w:pPr>
      <w:r>
        <w:t>Yleiskuvaus palvelusta</w:t>
      </w:r>
      <w:r w:rsidR="00117810">
        <w:tab/>
      </w:r>
      <w:r w:rsidR="00117810">
        <w:tab/>
      </w:r>
      <w:r w:rsidR="00117810">
        <w:tab/>
      </w:r>
    </w:p>
    <w:p w14:paraId="61AE40A5" w14:textId="5162BC5A" w:rsidR="006A0C3E" w:rsidRPr="00483437" w:rsidRDefault="00845F30" w:rsidP="001E3FC1">
      <w:pPr>
        <w:jc w:val="both"/>
        <w:rPr>
          <w:szCs w:val="24"/>
        </w:rPr>
      </w:pPr>
      <w:r w:rsidRPr="00483437">
        <w:rPr>
          <w:szCs w:val="24"/>
        </w:rPr>
        <w:t>Tukiperhetoiminnasta on säädetty sosiaalihuoltolain 28§:ssä. Tukiperhe on tarkoitettu lapselle, joka on erityisen tuen (sosiaalihuoltolaki) tai lastensuojelun asiakkaana (lastensuojelulaki).</w:t>
      </w:r>
      <w:r w:rsidR="00874E93">
        <w:rPr>
          <w:szCs w:val="24"/>
        </w:rPr>
        <w:t xml:space="preserve"> </w:t>
      </w:r>
    </w:p>
    <w:p w14:paraId="74F2E742" w14:textId="5E0EAD92" w:rsidR="000B67D5" w:rsidRDefault="006A0C3E" w:rsidP="001E3FC1">
      <w:pPr>
        <w:spacing w:after="0"/>
        <w:jc w:val="both"/>
        <w:rPr>
          <w:szCs w:val="24"/>
        </w:rPr>
      </w:pPr>
      <w:r>
        <w:rPr>
          <w:szCs w:val="24"/>
        </w:rPr>
        <w:t xml:space="preserve">Tukiperhetoiminnan tarkoituksena on turvata lasten ja nuorten terveyttä ja kehitystä ja tukea lapsia sekä heidän perheitään. Tukiperheellä tarkoitetaan perhettä, jossa lapsi käy säännöllisesti ennalta sovittuina ajankohtina. </w:t>
      </w:r>
      <w:r w:rsidR="000B67D5">
        <w:rPr>
          <w:szCs w:val="24"/>
        </w:rPr>
        <w:t xml:space="preserve">Tukiperhettä hakevalle lapselle tulee olla tehtynä sosiaalihuoltolain mukainen palvelutarpeen </w:t>
      </w:r>
      <w:r w:rsidR="00706A66">
        <w:rPr>
          <w:szCs w:val="24"/>
        </w:rPr>
        <w:t>arvio ja sosiaalihuoltolain</w:t>
      </w:r>
      <w:r w:rsidR="000B67D5">
        <w:rPr>
          <w:szCs w:val="24"/>
        </w:rPr>
        <w:t xml:space="preserve"> mukainen asiakassuunnitelma tai lastensuojelulain mukainen asiakassuunnitelma.</w:t>
      </w:r>
    </w:p>
    <w:p w14:paraId="259ECFB5" w14:textId="77777777" w:rsidR="006A0C3E" w:rsidRDefault="006A0C3E" w:rsidP="001E3FC1">
      <w:pPr>
        <w:spacing w:after="0"/>
        <w:jc w:val="both"/>
        <w:rPr>
          <w:szCs w:val="24"/>
        </w:rPr>
      </w:pPr>
    </w:p>
    <w:p w14:paraId="589308A0" w14:textId="435D1243" w:rsidR="006A0C3E" w:rsidRDefault="006A0C3E" w:rsidP="001E3FC1">
      <w:pPr>
        <w:spacing w:after="0"/>
        <w:jc w:val="both"/>
        <w:rPr>
          <w:szCs w:val="24"/>
        </w:rPr>
      </w:pPr>
      <w:r>
        <w:rPr>
          <w:szCs w:val="24"/>
        </w:rPr>
        <w:t>Tukiperhetoimintaa toteutetaan suunnitelmallisesti ja tavoitteellisesti. Tukiperheen tarve ja tukisuhteen jatkuminen arvioidaan vähintään kerran vuodessa.</w:t>
      </w:r>
      <w:r w:rsidR="000B67D5">
        <w:rPr>
          <w:szCs w:val="24"/>
        </w:rPr>
        <w:t xml:space="preserve"> </w:t>
      </w:r>
      <w:r w:rsidR="00C0308C">
        <w:rPr>
          <w:szCs w:val="24"/>
        </w:rPr>
        <w:t>Tukiperhe tarjoa</w:t>
      </w:r>
      <w:r>
        <w:rPr>
          <w:szCs w:val="24"/>
        </w:rPr>
        <w:t xml:space="preserve">a lapselle luotettavia ja turvallisia ihmissuhteita, jotka tukevat lapsen kasvua ja kehitystä. Tukiperheessä lapsi tulee nähdyksi ja kuulluksi. Tukiperheessä hän on kannustavassa, positiivisessa vuorovaikutuksessa turvallisten ja positiivisia roolimalleja antavien aikuisten kanssa. Tukiperhetoiminta mahdollistaa kasvatusvastuun jakamista. </w:t>
      </w:r>
      <w:r w:rsidR="00C0308C">
        <w:rPr>
          <w:szCs w:val="24"/>
        </w:rPr>
        <w:t xml:space="preserve">Samalla se antaa vanhemmille tai sijaisvanhemmille mahdollisuuden kerätä voimavaroja. </w:t>
      </w:r>
    </w:p>
    <w:p w14:paraId="1BBED2F8" w14:textId="77777777" w:rsidR="000B67D5" w:rsidRPr="000B67D5" w:rsidRDefault="000B67D5" w:rsidP="001E3FC1">
      <w:pPr>
        <w:spacing w:after="0"/>
        <w:jc w:val="both"/>
        <w:rPr>
          <w:szCs w:val="24"/>
        </w:rPr>
      </w:pPr>
    </w:p>
    <w:p w14:paraId="02B03CB4" w14:textId="2CFE5221" w:rsidR="00676A65" w:rsidRDefault="00D624BD" w:rsidP="001E3FC1">
      <w:pPr>
        <w:jc w:val="both"/>
        <w:rPr>
          <w:lang w:eastAsia="fi-FI"/>
        </w:rPr>
      </w:pPr>
      <w:r w:rsidRPr="00D624BD">
        <w:rPr>
          <w:lang w:eastAsia="fi-FI"/>
        </w:rPr>
        <w:t xml:space="preserve">Palvelu on tarkoitettu </w:t>
      </w:r>
      <w:r w:rsidR="00C0308C">
        <w:rPr>
          <w:lang w:eastAsia="fi-FI"/>
        </w:rPr>
        <w:t xml:space="preserve">sosiaalihuoltolain mukaisen </w:t>
      </w:r>
      <w:r w:rsidR="00181503" w:rsidRPr="00A87457">
        <w:rPr>
          <w:lang w:eastAsia="fi-FI"/>
        </w:rPr>
        <w:t>erityisen tuen tarp</w:t>
      </w:r>
      <w:r w:rsidR="00C0308C">
        <w:rPr>
          <w:lang w:eastAsia="fi-FI"/>
        </w:rPr>
        <w:t>eessa oleville</w:t>
      </w:r>
      <w:r w:rsidR="00181503" w:rsidRPr="00A87457">
        <w:rPr>
          <w:lang w:eastAsia="fi-FI"/>
        </w:rPr>
        <w:t xml:space="preserve"> tai </w:t>
      </w:r>
      <w:r w:rsidR="00592E91" w:rsidRPr="00A87457">
        <w:rPr>
          <w:lang w:eastAsia="fi-FI"/>
        </w:rPr>
        <w:t xml:space="preserve">lastensuojelun </w:t>
      </w:r>
      <w:r w:rsidRPr="00D624BD">
        <w:rPr>
          <w:lang w:eastAsia="fi-FI"/>
        </w:rPr>
        <w:t>asiakkaana oleville</w:t>
      </w:r>
      <w:r w:rsidR="00C0308C">
        <w:rPr>
          <w:lang w:eastAsia="fi-FI"/>
        </w:rPr>
        <w:t xml:space="preserve"> lapsille</w:t>
      </w:r>
      <w:r w:rsidRPr="00D624BD">
        <w:rPr>
          <w:lang w:eastAsia="fi-FI"/>
        </w:rPr>
        <w:t xml:space="preserve">, joilla on tarve saada kasvunsa tueksi sosiaalisia verkostoja ja kokemuksia turvallisesta perhe-elämästä. </w:t>
      </w:r>
      <w:r w:rsidR="00181503">
        <w:t>Tu</w:t>
      </w:r>
      <w:r w:rsidR="00181503" w:rsidRPr="00D624BD">
        <w:t>kiperhepalvelun tavoitteena on tukea lapsen psyykkistä hyvinvointia ja ikätasoista toimintakykyä</w:t>
      </w:r>
      <w:r w:rsidR="000B437F">
        <w:t>.</w:t>
      </w:r>
      <w:r w:rsidR="00181503" w:rsidRPr="00D624BD">
        <w:t xml:space="preserve"> </w:t>
      </w:r>
      <w:r w:rsidRPr="00D624BD">
        <w:rPr>
          <w:lang w:eastAsia="fi-FI"/>
        </w:rPr>
        <w:t xml:space="preserve">Palvelu on myös tarkoitettu </w:t>
      </w:r>
      <w:r w:rsidR="00C0308C">
        <w:rPr>
          <w:lang w:eastAsia="fi-FI"/>
        </w:rPr>
        <w:t>tukemaan vanhempien tai sijaisvanhempien jaksamista</w:t>
      </w:r>
      <w:r w:rsidRPr="00D624BD">
        <w:rPr>
          <w:lang w:eastAsia="fi-FI"/>
        </w:rPr>
        <w:t xml:space="preserve">. </w:t>
      </w:r>
    </w:p>
    <w:p w14:paraId="3E15793E" w14:textId="7F0850C6" w:rsidR="00676A65" w:rsidRDefault="00676A65" w:rsidP="001E3FC1">
      <w:pPr>
        <w:jc w:val="both"/>
        <w:rPr>
          <w:szCs w:val="24"/>
        </w:rPr>
      </w:pPr>
      <w:r w:rsidRPr="00462197">
        <w:rPr>
          <w:szCs w:val="24"/>
        </w:rPr>
        <w:t>Tukiperheessä lapsi viettää pääsääntöisesti yhden viikonlopun (perjantai-illasta sunnuntai-iltaan) kuukaudessa. Sosiaalityöntekijän arvion ja lapsikohtaisen päätöksen perusteella viikonloppuja voi olla enemmänkin. Lisäksi voidaan sopia lisävuorokausista loma-aikoina (kesto 7-14 vr</w:t>
      </w:r>
      <w:r w:rsidR="009E60AD" w:rsidRPr="00462197">
        <w:rPr>
          <w:szCs w:val="24"/>
        </w:rPr>
        <w:t>k).</w:t>
      </w:r>
      <w:r w:rsidR="00C0308C">
        <w:rPr>
          <w:szCs w:val="24"/>
        </w:rPr>
        <w:t xml:space="preserve"> </w:t>
      </w:r>
      <w:r w:rsidR="00A124C8">
        <w:rPr>
          <w:szCs w:val="24"/>
        </w:rPr>
        <w:t xml:space="preserve">Lapsen asioista vastaava sosiaalityöntekijä tekee tukiperhetoiminnan myöntämisestä päätöksen, jossa tukiperheessä vietettyjen vuorokausien vuotuinen enimmäismäärä on määritelty. </w:t>
      </w:r>
      <w:r w:rsidR="00C0308C">
        <w:rPr>
          <w:szCs w:val="24"/>
        </w:rPr>
        <w:t xml:space="preserve">Tukiperheessä vietetyn ajan yksityiskohdista sovitaan aina lapsikohtaisesti lapsen tarpeet ja ikätaso sekä perheen tilanne huomioiden. Sovittu toteuttamistapa kirjataan lapsen asiakassuunnitelmaan. </w:t>
      </w:r>
    </w:p>
    <w:p w14:paraId="58D90DAD" w14:textId="4605C9ED" w:rsidR="00743175" w:rsidRPr="00462197" w:rsidRDefault="00743175" w:rsidP="001E3FC1">
      <w:pPr>
        <w:jc w:val="both"/>
        <w:rPr>
          <w:strike/>
          <w:szCs w:val="24"/>
          <w:lang w:eastAsia="fi-FI"/>
        </w:rPr>
      </w:pPr>
      <w:r>
        <w:rPr>
          <w:lang w:eastAsia="fi-FI"/>
        </w:rPr>
        <w:t>T</w:t>
      </w:r>
      <w:r w:rsidRPr="004936B9">
        <w:rPr>
          <w:lang w:eastAsia="fi-FI"/>
        </w:rPr>
        <w:t>ukiperhe</w:t>
      </w:r>
      <w:r w:rsidR="00887912">
        <w:rPr>
          <w:lang w:eastAsia="fi-FI"/>
        </w:rPr>
        <w:t xml:space="preserve">paikka saa </w:t>
      </w:r>
      <w:r>
        <w:rPr>
          <w:lang w:eastAsia="fi-FI"/>
        </w:rPr>
        <w:t>sijaita</w:t>
      </w:r>
      <w:r w:rsidRPr="004936B9">
        <w:rPr>
          <w:lang w:eastAsia="fi-FI"/>
        </w:rPr>
        <w:t xml:space="preserve"> </w:t>
      </w:r>
      <w:r>
        <w:rPr>
          <w:lang w:eastAsia="fi-FI"/>
        </w:rPr>
        <w:t>korkeintaan 15</w:t>
      </w:r>
      <w:r w:rsidR="000E621D">
        <w:rPr>
          <w:lang w:eastAsia="fi-FI"/>
        </w:rPr>
        <w:t>0 km päässä lapsen asuinkunnasta</w:t>
      </w:r>
      <w:r>
        <w:rPr>
          <w:lang w:eastAsia="fi-FI"/>
        </w:rPr>
        <w:t>.</w:t>
      </w:r>
    </w:p>
    <w:p w14:paraId="19EE81A3" w14:textId="77777777" w:rsidR="00D624BD" w:rsidRPr="00462197" w:rsidRDefault="00D624BD" w:rsidP="00D624BD">
      <w:pPr>
        <w:rPr>
          <w:szCs w:val="24"/>
          <w:lang w:eastAsia="fi-FI"/>
        </w:rPr>
      </w:pPr>
    </w:p>
    <w:p w14:paraId="6DF0113F" w14:textId="77777777" w:rsidR="0076056A" w:rsidRPr="00B34B1D" w:rsidRDefault="00CA641F" w:rsidP="00CA641F">
      <w:pPr>
        <w:pStyle w:val="Otsikko1"/>
        <w:rPr>
          <w:lang w:eastAsia="fi-FI"/>
        </w:rPr>
      </w:pPr>
      <w:r>
        <w:lastRenderedPageBreak/>
        <w:t xml:space="preserve">Palveluprosessi </w:t>
      </w:r>
    </w:p>
    <w:p w14:paraId="2DD27F38" w14:textId="1247D3E8" w:rsidR="00181503" w:rsidRDefault="00B97F37" w:rsidP="001E3FC1">
      <w:pPr>
        <w:pStyle w:val="Luettelokappale"/>
        <w:numPr>
          <w:ilvl w:val="0"/>
          <w:numId w:val="15"/>
        </w:numPr>
        <w:jc w:val="both"/>
        <w:rPr>
          <w:lang w:eastAsia="fi-FI"/>
        </w:rPr>
      </w:pPr>
      <w:r>
        <w:rPr>
          <w:lang w:eastAsia="fi-FI"/>
        </w:rPr>
        <w:t>Tilaaja</w:t>
      </w:r>
      <w:r w:rsidR="00662011">
        <w:rPr>
          <w:lang w:eastAsia="fi-FI"/>
        </w:rPr>
        <w:t xml:space="preserve"> on yhteyksissä</w:t>
      </w:r>
      <w:r w:rsidR="0076056A">
        <w:rPr>
          <w:lang w:eastAsia="fi-FI"/>
        </w:rPr>
        <w:t xml:space="preserve"> palveluntuottajaan, kun palvelun tarve on todettu</w:t>
      </w:r>
      <w:r w:rsidR="00181503">
        <w:rPr>
          <w:lang w:eastAsia="fi-FI"/>
        </w:rPr>
        <w:t>. T</w:t>
      </w:r>
      <w:r w:rsidR="0076056A">
        <w:rPr>
          <w:lang w:eastAsia="fi-FI"/>
        </w:rPr>
        <w:t>ilaaja neuvottelee asiakkaalle sopivista palveluntuottajista puitejärjestelyn</w:t>
      </w:r>
      <w:r w:rsidR="00662011">
        <w:rPr>
          <w:lang w:eastAsia="fi-FI"/>
        </w:rPr>
        <w:t xml:space="preserve"> soveltamisehtojen mukaisesti</w:t>
      </w:r>
      <w:r w:rsidR="00181503">
        <w:rPr>
          <w:lang w:eastAsia="fi-FI"/>
        </w:rPr>
        <w:t>.</w:t>
      </w:r>
    </w:p>
    <w:p w14:paraId="68993130" w14:textId="77777777" w:rsidR="001E3FC1" w:rsidRDefault="001E3FC1" w:rsidP="001E3FC1">
      <w:pPr>
        <w:pStyle w:val="Luettelokappale"/>
        <w:jc w:val="both"/>
        <w:rPr>
          <w:lang w:eastAsia="fi-FI"/>
        </w:rPr>
      </w:pPr>
    </w:p>
    <w:p w14:paraId="7F675F62" w14:textId="7B356F56" w:rsidR="00181503" w:rsidRDefault="00181503" w:rsidP="001E3FC1">
      <w:pPr>
        <w:pStyle w:val="Luettelokappale"/>
        <w:numPr>
          <w:ilvl w:val="0"/>
          <w:numId w:val="15"/>
        </w:numPr>
        <w:jc w:val="both"/>
        <w:rPr>
          <w:lang w:eastAsia="fi-FI"/>
        </w:rPr>
      </w:pPr>
      <w:r>
        <w:rPr>
          <w:lang w:eastAsia="fi-FI"/>
        </w:rPr>
        <w:t>A</w:t>
      </w:r>
      <w:r w:rsidR="0076056A" w:rsidRPr="00565301">
        <w:rPr>
          <w:lang w:eastAsia="fi-FI"/>
        </w:rPr>
        <w:t>siakaskohtaiseen sopimukseen</w:t>
      </w:r>
      <w:r w:rsidR="00662011">
        <w:rPr>
          <w:lang w:eastAsia="fi-FI"/>
        </w:rPr>
        <w:t xml:space="preserve"> liittyvät neuvottelut käydään t</w:t>
      </w:r>
      <w:r w:rsidR="0076056A" w:rsidRPr="00565301">
        <w:rPr>
          <w:lang w:eastAsia="fi-FI"/>
        </w:rPr>
        <w:t xml:space="preserve">ilaajan </w:t>
      </w:r>
      <w:r w:rsidR="00A87897">
        <w:rPr>
          <w:lang w:eastAsia="fi-FI"/>
        </w:rPr>
        <w:t>edustaja/edustajat</w:t>
      </w:r>
      <w:r w:rsidR="00662011">
        <w:rPr>
          <w:lang w:eastAsia="fi-FI"/>
        </w:rPr>
        <w:t xml:space="preserve">, </w:t>
      </w:r>
      <w:r w:rsidR="0076056A" w:rsidRPr="00565301">
        <w:rPr>
          <w:lang w:eastAsia="fi-FI"/>
        </w:rPr>
        <w:t>palveluntuottajan</w:t>
      </w:r>
      <w:r w:rsidR="0076056A">
        <w:rPr>
          <w:lang w:eastAsia="fi-FI"/>
        </w:rPr>
        <w:t xml:space="preserve">, </w:t>
      </w:r>
      <w:r w:rsidR="00A87897">
        <w:rPr>
          <w:lang w:eastAsia="fi-FI"/>
        </w:rPr>
        <w:t>lapsen vanhempien ja/tai sijaisvanhempien</w:t>
      </w:r>
      <w:r w:rsidR="0076056A">
        <w:rPr>
          <w:lang w:eastAsia="fi-FI"/>
        </w:rPr>
        <w:t xml:space="preserve"> </w:t>
      </w:r>
      <w:r w:rsidR="00A87897">
        <w:rPr>
          <w:lang w:eastAsia="fi-FI"/>
        </w:rPr>
        <w:t>sekä</w:t>
      </w:r>
      <w:r w:rsidR="0076056A">
        <w:rPr>
          <w:lang w:eastAsia="fi-FI"/>
        </w:rPr>
        <w:t xml:space="preserve"> tukiperheen välillä</w:t>
      </w:r>
      <w:r w:rsidR="00540358">
        <w:rPr>
          <w:lang w:eastAsia="fi-FI"/>
        </w:rPr>
        <w:t xml:space="preserve"> palvelun käynnistämiseen tähtäävässä aloituspalaverissa</w:t>
      </w:r>
      <w:r>
        <w:rPr>
          <w:lang w:eastAsia="fi-FI"/>
        </w:rPr>
        <w:t>.</w:t>
      </w:r>
      <w:r w:rsidR="00A87897">
        <w:rPr>
          <w:lang w:eastAsia="fi-FI"/>
        </w:rPr>
        <w:t xml:space="preserve"> </w:t>
      </w:r>
    </w:p>
    <w:p w14:paraId="147AA4A4" w14:textId="77777777" w:rsidR="001E3FC1" w:rsidRDefault="001E3FC1" w:rsidP="001E3FC1">
      <w:pPr>
        <w:pStyle w:val="Luettelokappale"/>
        <w:jc w:val="both"/>
        <w:rPr>
          <w:lang w:eastAsia="fi-FI"/>
        </w:rPr>
      </w:pPr>
    </w:p>
    <w:p w14:paraId="66F907B4" w14:textId="0F0C6CDB" w:rsidR="001E3FC1" w:rsidRDefault="00181503" w:rsidP="001E3FC1">
      <w:pPr>
        <w:pStyle w:val="Luettelokappale"/>
        <w:numPr>
          <w:ilvl w:val="0"/>
          <w:numId w:val="15"/>
        </w:numPr>
        <w:jc w:val="both"/>
        <w:rPr>
          <w:lang w:eastAsia="fi-FI"/>
        </w:rPr>
      </w:pPr>
      <w:r>
        <w:rPr>
          <w:lang w:eastAsia="fi-FI"/>
        </w:rPr>
        <w:t>N</w:t>
      </w:r>
      <w:r w:rsidR="0076056A">
        <w:rPr>
          <w:lang w:eastAsia="fi-FI"/>
        </w:rPr>
        <w:t xml:space="preserve">euvottelujen tuloksena </w:t>
      </w:r>
      <w:r w:rsidR="00B97F37">
        <w:rPr>
          <w:lang w:eastAsia="fi-FI"/>
        </w:rPr>
        <w:t>laaditaan</w:t>
      </w:r>
      <w:r w:rsidR="00662011">
        <w:rPr>
          <w:lang w:eastAsia="fi-FI"/>
        </w:rPr>
        <w:t xml:space="preserve"> tukiperhesuunnitelma. Tukiperhesuunnitelmassa </w:t>
      </w:r>
      <w:r w:rsidR="0076056A" w:rsidRPr="00565301">
        <w:rPr>
          <w:lang w:eastAsia="fi-FI"/>
        </w:rPr>
        <w:t>asetetaa</w:t>
      </w:r>
      <w:r w:rsidR="0076056A">
        <w:rPr>
          <w:lang w:eastAsia="fi-FI"/>
        </w:rPr>
        <w:t xml:space="preserve">n asiakkaan tarpeiden mukaiset tukiperhetyön </w:t>
      </w:r>
      <w:r w:rsidR="0076056A" w:rsidRPr="00565301">
        <w:rPr>
          <w:lang w:eastAsia="fi-FI"/>
        </w:rPr>
        <w:t>yksilölliset tavoit</w:t>
      </w:r>
      <w:r w:rsidR="00AE5398">
        <w:rPr>
          <w:lang w:eastAsia="fi-FI"/>
        </w:rPr>
        <w:t>teet sekä</w:t>
      </w:r>
      <w:r w:rsidR="0076056A" w:rsidRPr="00565301">
        <w:rPr>
          <w:lang w:eastAsia="fi-FI"/>
        </w:rPr>
        <w:t xml:space="preserve"> </w:t>
      </w:r>
      <w:r w:rsidR="0076056A" w:rsidRPr="001E3FC1">
        <w:rPr>
          <w:lang w:eastAsia="fi-FI"/>
        </w:rPr>
        <w:t>sovitaan ohjauksen/tuen alkamisen ajankohdasta ja kestosta</w:t>
      </w:r>
      <w:r w:rsidR="009B23F6" w:rsidRPr="001E3FC1">
        <w:rPr>
          <w:lang w:eastAsia="fi-FI"/>
        </w:rPr>
        <w:t>.</w:t>
      </w:r>
    </w:p>
    <w:p w14:paraId="38987915" w14:textId="77777777" w:rsidR="001E3FC1" w:rsidRDefault="001E3FC1" w:rsidP="001E3FC1">
      <w:pPr>
        <w:pStyle w:val="Luettelokappale"/>
        <w:jc w:val="both"/>
        <w:rPr>
          <w:lang w:eastAsia="fi-FI"/>
        </w:rPr>
      </w:pPr>
    </w:p>
    <w:p w14:paraId="15BA1465" w14:textId="623BCCA8" w:rsidR="00540358" w:rsidRDefault="00181503" w:rsidP="001E3FC1">
      <w:pPr>
        <w:pStyle w:val="Luettelokappale"/>
        <w:numPr>
          <w:ilvl w:val="0"/>
          <w:numId w:val="15"/>
        </w:numPr>
        <w:jc w:val="both"/>
        <w:rPr>
          <w:lang w:eastAsia="fi-FI"/>
        </w:rPr>
      </w:pPr>
      <w:r w:rsidRPr="001E3FC1">
        <w:t>Suunnitelmaan sisältyvien tavoitteiden toteutuminen</w:t>
      </w:r>
      <w:r w:rsidR="00D624BD" w:rsidRPr="001E3FC1">
        <w:t xml:space="preserve"> todennetaan tukiperhesuhteen arviointipalavereissa</w:t>
      </w:r>
      <w:r w:rsidR="00D624BD">
        <w:t xml:space="preserve">, </w:t>
      </w:r>
      <w:r w:rsidR="00A93D55">
        <w:t>joihin osallistuvat lapsen vanhemmat ja/tai sijaisvanhemmat</w:t>
      </w:r>
      <w:r w:rsidR="00D624BD">
        <w:t>, tukiperhe</w:t>
      </w:r>
      <w:r w:rsidR="009B23F6">
        <w:t xml:space="preserve"> ja</w:t>
      </w:r>
      <w:r w:rsidR="00D624BD">
        <w:t xml:space="preserve"> </w:t>
      </w:r>
      <w:r w:rsidR="00AE5398">
        <w:t>tilaajan</w:t>
      </w:r>
      <w:r w:rsidR="00D624BD">
        <w:t xml:space="preserve"> </w:t>
      </w:r>
      <w:r w:rsidR="00A93D55">
        <w:t>edustaja/edustajat</w:t>
      </w:r>
      <w:r w:rsidR="00A1463F">
        <w:t xml:space="preserve">. </w:t>
      </w:r>
      <w:r w:rsidR="00540358">
        <w:t xml:space="preserve">Tavoitteena on, että ensimmäinen yhteistyöpalaveri järjestetään </w:t>
      </w:r>
      <w:r w:rsidR="00A1463F">
        <w:t xml:space="preserve">viimeistään </w:t>
      </w:r>
      <w:r w:rsidR="00540358">
        <w:t xml:space="preserve">puoli vuotta aloituspalaverin jälkeen. Tämän jälkeen palavereita järjestetään </w:t>
      </w:r>
      <w:r w:rsidR="00A1463F">
        <w:t xml:space="preserve">vähintään </w:t>
      </w:r>
      <w:r w:rsidR="00540358">
        <w:t>vuosittain.</w:t>
      </w:r>
      <w:r w:rsidR="4DA121F2">
        <w:t xml:space="preserve"> </w:t>
      </w:r>
    </w:p>
    <w:p w14:paraId="48AEBBC9" w14:textId="77777777" w:rsidR="001E3FC1" w:rsidRDefault="001E3FC1" w:rsidP="001E3FC1">
      <w:pPr>
        <w:pStyle w:val="Luettelokappale"/>
        <w:jc w:val="both"/>
        <w:rPr>
          <w:lang w:eastAsia="fi-FI"/>
        </w:rPr>
      </w:pPr>
    </w:p>
    <w:p w14:paraId="1EAD31FF" w14:textId="5EE8499A" w:rsidR="00737594" w:rsidRDefault="00540358" w:rsidP="001E3FC1">
      <w:pPr>
        <w:pStyle w:val="Luettelokappale"/>
        <w:numPr>
          <w:ilvl w:val="0"/>
          <w:numId w:val="15"/>
        </w:numPr>
        <w:jc w:val="both"/>
      </w:pPr>
      <w:r>
        <w:t>Palvelun päättäminen</w:t>
      </w:r>
      <w:r w:rsidR="00A1463F">
        <w:t xml:space="preserve">: </w:t>
      </w:r>
      <w:r w:rsidR="0010790E">
        <w:t>Tilaajan sosiaalityöntekijä päättää palvelun lopettamisesta</w:t>
      </w:r>
      <w:r w:rsidR="00A1463F">
        <w:t>. J</w:t>
      </w:r>
      <w:r>
        <w:t xml:space="preserve">os palvelu </w:t>
      </w:r>
      <w:r w:rsidR="008430A4">
        <w:t>kuitenkin päättyy ennakoimattomasti, neuvottelevat</w:t>
      </w:r>
      <w:r w:rsidR="00FD0C41">
        <w:t xml:space="preserve"> </w:t>
      </w:r>
      <w:r w:rsidR="008430A4">
        <w:t>tilaaja ja palveluntuottaja palvelun jatkamisesta.</w:t>
      </w:r>
      <w:r w:rsidR="0010790E">
        <w:t xml:space="preserve"> </w:t>
      </w:r>
    </w:p>
    <w:p w14:paraId="5A3CF6FE" w14:textId="77777777" w:rsidR="00FC2520" w:rsidRDefault="00FC2520" w:rsidP="00FC2520">
      <w:pPr>
        <w:pStyle w:val="Otsikko1"/>
      </w:pPr>
      <w:r>
        <w:t>Palvelun laatuvaatimukset ja laadunhallinta</w:t>
      </w:r>
    </w:p>
    <w:p w14:paraId="6FDC6003" w14:textId="77777777" w:rsidR="00FC2520" w:rsidRDefault="00FC2520" w:rsidP="00FC2520">
      <w:pPr>
        <w:pStyle w:val="Otsikko2"/>
      </w:pPr>
      <w:r>
        <w:t>Laadunhallinta</w:t>
      </w:r>
      <w:r w:rsidR="004B5E70">
        <w:t xml:space="preserve"> ja palvelun arviointi</w:t>
      </w:r>
    </w:p>
    <w:p w14:paraId="745C48F3" w14:textId="77777777" w:rsidR="00FC2520" w:rsidRDefault="00FC2520" w:rsidP="001E3FC1">
      <w:pPr>
        <w:jc w:val="both"/>
        <w:rPr>
          <w:lang w:eastAsia="fi-FI"/>
        </w:rPr>
      </w:pPr>
      <w:r w:rsidRPr="00FC2520">
        <w:rPr>
          <w:lang w:eastAsia="fi-FI"/>
        </w:rPr>
        <w:t>Palveluntuottaja sitoutuu noudattam</w:t>
      </w:r>
      <w:r w:rsidR="00B95E06">
        <w:rPr>
          <w:lang w:eastAsia="fi-FI"/>
        </w:rPr>
        <w:t>aan</w:t>
      </w:r>
      <w:r w:rsidR="000A335D">
        <w:rPr>
          <w:lang w:eastAsia="fi-FI"/>
        </w:rPr>
        <w:t xml:space="preserve"> laadittua </w:t>
      </w:r>
      <w:r w:rsidR="00135844">
        <w:rPr>
          <w:lang w:eastAsia="fi-FI"/>
        </w:rPr>
        <w:t>tukiperhe</w:t>
      </w:r>
      <w:r w:rsidRPr="00FC2520">
        <w:rPr>
          <w:lang w:eastAsia="fi-FI"/>
        </w:rPr>
        <w:t xml:space="preserve">suunnitelmaa. </w:t>
      </w:r>
      <w:r w:rsidR="000A335D">
        <w:rPr>
          <w:lang w:eastAsia="fi-FI"/>
        </w:rPr>
        <w:t xml:space="preserve">Asiakkaan tarpeet ja palvelun tavoitteet </w:t>
      </w:r>
      <w:r w:rsidRPr="00FC2520">
        <w:rPr>
          <w:lang w:eastAsia="fi-FI"/>
        </w:rPr>
        <w:t>määritellään suunnitelmassa.</w:t>
      </w:r>
    </w:p>
    <w:p w14:paraId="136787D8" w14:textId="1E57FA1F" w:rsidR="00912222" w:rsidRPr="00FC2520" w:rsidRDefault="00912222" w:rsidP="001E3FC1">
      <w:pPr>
        <w:jc w:val="both"/>
        <w:rPr>
          <w:lang w:eastAsia="fi-FI"/>
        </w:rPr>
      </w:pPr>
      <w:r w:rsidRPr="00A35A9C">
        <w:rPr>
          <w:lang w:eastAsia="fi-FI"/>
        </w:rPr>
        <w:t>Arviointi toteutetaan tilaajan, palveluntuottajan ja asiakkaan yhteistyön</w:t>
      </w:r>
      <w:r w:rsidR="0010790E">
        <w:rPr>
          <w:lang w:eastAsia="fi-FI"/>
        </w:rPr>
        <w:t>ä. Arvioinnin lähtökohtana on</w:t>
      </w:r>
      <w:r>
        <w:rPr>
          <w:lang w:eastAsia="fi-FI"/>
        </w:rPr>
        <w:t xml:space="preserve"> palvelulle</w:t>
      </w:r>
      <w:r w:rsidRPr="00A35A9C">
        <w:rPr>
          <w:lang w:eastAsia="fi-FI"/>
        </w:rPr>
        <w:t xml:space="preserve"> asetettujen yksilöllisten tavoitteiden toteutuminen</w:t>
      </w:r>
      <w:r>
        <w:rPr>
          <w:lang w:eastAsia="fi-FI"/>
        </w:rPr>
        <w:t xml:space="preserve">. </w:t>
      </w:r>
      <w:r w:rsidRPr="00087D0D">
        <w:rPr>
          <w:lang w:eastAsia="fi-FI"/>
        </w:rPr>
        <w:t xml:space="preserve">Arvioinnin toteuttamisesta sovitaan tarkemmin </w:t>
      </w:r>
      <w:r>
        <w:rPr>
          <w:lang w:eastAsia="fi-FI"/>
        </w:rPr>
        <w:t>asiakkaan</w:t>
      </w:r>
      <w:r w:rsidRPr="00087D0D">
        <w:rPr>
          <w:lang w:eastAsia="fi-FI"/>
        </w:rPr>
        <w:t xml:space="preserve"> asioista vastaavan sosiaalityöntekijän kanssa</w:t>
      </w:r>
      <w:r w:rsidR="002E0E90">
        <w:rPr>
          <w:lang w:eastAsia="fi-FI"/>
        </w:rPr>
        <w:t>.</w:t>
      </w:r>
    </w:p>
    <w:p w14:paraId="05D31CCC" w14:textId="77777777" w:rsidR="00FC2520" w:rsidRDefault="00FC2520" w:rsidP="001E3FC1">
      <w:pPr>
        <w:jc w:val="both"/>
        <w:rPr>
          <w:lang w:eastAsia="fi-FI"/>
        </w:rPr>
      </w:pPr>
      <w:r w:rsidRPr="00FC2520">
        <w:rPr>
          <w:lang w:eastAsia="fi-FI"/>
        </w:rPr>
        <w:t xml:space="preserve">Palveluntuottajalla on lain yksityisistä </w:t>
      </w:r>
      <w:r w:rsidR="00765835" w:rsidRPr="00765835">
        <w:rPr>
          <w:lang w:eastAsia="fi-FI"/>
        </w:rPr>
        <w:t>sosiaalipalveluista</w:t>
      </w:r>
      <w:r w:rsidRPr="00765835">
        <w:rPr>
          <w:lang w:eastAsia="fi-FI"/>
        </w:rPr>
        <w:t xml:space="preserve"> 6 §</w:t>
      </w:r>
      <w:r w:rsidR="00765835" w:rsidRPr="00765835">
        <w:rPr>
          <w:lang w:eastAsia="fi-FI"/>
        </w:rPr>
        <w:t>:n</w:t>
      </w:r>
      <w:r w:rsidRPr="00765835">
        <w:rPr>
          <w:lang w:eastAsia="fi-FI"/>
        </w:rPr>
        <w:t xml:space="preserve"> mukainen voimassa</w:t>
      </w:r>
      <w:r w:rsidRPr="00FC2520">
        <w:rPr>
          <w:lang w:eastAsia="fi-FI"/>
        </w:rPr>
        <w:t xml:space="preserve"> oleva omavalvontasuunnitelma.</w:t>
      </w:r>
    </w:p>
    <w:p w14:paraId="0F0481D9" w14:textId="77777777" w:rsidR="00B64FBA" w:rsidRDefault="004B5E70" w:rsidP="001E3FC1">
      <w:pPr>
        <w:jc w:val="both"/>
        <w:rPr>
          <w:lang w:eastAsia="fi-FI"/>
        </w:rPr>
      </w:pPr>
      <w:r w:rsidRPr="00A35A9C">
        <w:rPr>
          <w:lang w:eastAsia="fi-FI"/>
        </w:rPr>
        <w:t xml:space="preserve">Palvelun laatua </w:t>
      </w:r>
      <w:r w:rsidR="0004121F">
        <w:rPr>
          <w:lang w:eastAsia="fi-FI"/>
        </w:rPr>
        <w:t>tulee seurata ja kehit</w:t>
      </w:r>
      <w:r w:rsidR="005E584A">
        <w:rPr>
          <w:lang w:eastAsia="fi-FI"/>
        </w:rPr>
        <w:t>tää</w:t>
      </w:r>
      <w:r w:rsidRPr="00A35A9C">
        <w:rPr>
          <w:lang w:eastAsia="fi-FI"/>
        </w:rPr>
        <w:t xml:space="preserve"> mm</w:t>
      </w:r>
      <w:r>
        <w:rPr>
          <w:lang w:eastAsia="fi-FI"/>
        </w:rPr>
        <w:t xml:space="preserve">. asiakkailta </w:t>
      </w:r>
      <w:r w:rsidR="002E0E90">
        <w:rPr>
          <w:lang w:eastAsia="fi-FI"/>
        </w:rPr>
        <w:t xml:space="preserve">ja vastuusosiaalityöstä </w:t>
      </w:r>
      <w:r w:rsidRPr="00A35A9C">
        <w:rPr>
          <w:lang w:eastAsia="fi-FI"/>
        </w:rPr>
        <w:t>saadun palautteen pohjalta.</w:t>
      </w:r>
    </w:p>
    <w:p w14:paraId="3AF61D1A" w14:textId="77777777" w:rsidR="00A35A9C" w:rsidRDefault="00A35A9C" w:rsidP="00A35A9C">
      <w:pPr>
        <w:pStyle w:val="Otsikko2"/>
        <w:rPr>
          <w:lang w:eastAsia="fi-FI"/>
        </w:rPr>
      </w:pPr>
      <w:r>
        <w:rPr>
          <w:lang w:eastAsia="fi-FI"/>
        </w:rPr>
        <w:lastRenderedPageBreak/>
        <w:t>Dokumentointi ja raportointi</w:t>
      </w:r>
    </w:p>
    <w:p w14:paraId="0EC73BED" w14:textId="77777777" w:rsidR="00A35A9C" w:rsidRPr="00A35A9C" w:rsidRDefault="00A35A9C" w:rsidP="001E3FC1">
      <w:pPr>
        <w:jc w:val="both"/>
        <w:rPr>
          <w:lang w:eastAsia="fi-FI"/>
        </w:rPr>
      </w:pPr>
      <w:r w:rsidRPr="00A35A9C">
        <w:rPr>
          <w:lang w:eastAsia="fi-FI"/>
        </w:rPr>
        <w:t xml:space="preserve">Palveluntuottajalla on käytössä systemaattiset </w:t>
      </w:r>
      <w:r w:rsidR="005D4F69">
        <w:rPr>
          <w:lang w:eastAsia="fi-FI"/>
        </w:rPr>
        <w:t>asiakkaita</w:t>
      </w:r>
      <w:r w:rsidRPr="00A35A9C">
        <w:rPr>
          <w:lang w:eastAsia="fi-FI"/>
        </w:rPr>
        <w:t xml:space="preserve"> koskevien tietojen kirjaamiskäytännöt.</w:t>
      </w:r>
    </w:p>
    <w:p w14:paraId="0C529F89" w14:textId="562B1C0D" w:rsidR="003F029A" w:rsidRPr="00B64FBA" w:rsidRDefault="00C93F1D" w:rsidP="001E3FC1">
      <w:pPr>
        <w:jc w:val="both"/>
        <w:rPr>
          <w:lang w:eastAsia="fi-FI"/>
        </w:rPr>
      </w:pPr>
      <w:r w:rsidRPr="00B64FBA">
        <w:rPr>
          <w:lang w:eastAsia="fi-FI"/>
        </w:rPr>
        <w:t>Asiakkaan</w:t>
      </w:r>
      <w:r w:rsidR="00A35A9C" w:rsidRPr="00B64FBA">
        <w:rPr>
          <w:lang w:eastAsia="fi-FI"/>
        </w:rPr>
        <w:t xml:space="preserve"> tilanteesta ja toteutunee</w:t>
      </w:r>
      <w:r w:rsidR="00B64FBA" w:rsidRPr="00B64FBA">
        <w:rPr>
          <w:lang w:eastAsia="fi-FI"/>
        </w:rPr>
        <w:t xml:space="preserve">sta tukiperhetoiminnasta tiedotetaan </w:t>
      </w:r>
      <w:r w:rsidR="00A35A9C" w:rsidRPr="00B64FBA">
        <w:rPr>
          <w:lang w:eastAsia="fi-FI"/>
        </w:rPr>
        <w:t>kirjallisesti</w:t>
      </w:r>
      <w:r w:rsidR="006F6C74">
        <w:rPr>
          <w:lang w:eastAsia="fi-FI"/>
        </w:rPr>
        <w:t xml:space="preserve"> vähintään kaksi kertaa vuodessa</w:t>
      </w:r>
      <w:r w:rsidR="00277786" w:rsidRPr="00B64FBA">
        <w:rPr>
          <w:lang w:eastAsia="fi-FI"/>
        </w:rPr>
        <w:t xml:space="preserve"> </w:t>
      </w:r>
      <w:r w:rsidRPr="00B64FBA">
        <w:rPr>
          <w:lang w:eastAsia="fi-FI"/>
        </w:rPr>
        <w:t>asiakkaan</w:t>
      </w:r>
      <w:r w:rsidR="00A35A9C" w:rsidRPr="00B64FBA">
        <w:rPr>
          <w:lang w:eastAsia="fi-FI"/>
        </w:rPr>
        <w:t xml:space="preserve"> asioista vastaavalle</w:t>
      </w:r>
      <w:r w:rsidR="00B64FBA" w:rsidRPr="00B64FBA">
        <w:rPr>
          <w:lang w:eastAsia="fi-FI"/>
        </w:rPr>
        <w:t xml:space="preserve"> tilaajan</w:t>
      </w:r>
      <w:r w:rsidR="00A35A9C" w:rsidRPr="00B64FBA">
        <w:rPr>
          <w:lang w:eastAsia="fi-FI"/>
        </w:rPr>
        <w:t xml:space="preserve"> sosiaalityöntekijälle. </w:t>
      </w:r>
      <w:r w:rsidR="003F029A" w:rsidRPr="00B64FBA">
        <w:rPr>
          <w:lang w:eastAsia="fi-FI"/>
        </w:rPr>
        <w:t xml:space="preserve"> Raportointi toteutetaan postitse tai suojattua sähköpostiyhteyttä käyttäen</w:t>
      </w:r>
      <w:r w:rsidR="00B64FBA" w:rsidRPr="00B64FBA">
        <w:rPr>
          <w:lang w:eastAsia="fi-FI"/>
        </w:rPr>
        <w:t xml:space="preserve">. </w:t>
      </w:r>
      <w:r w:rsidR="0010790E">
        <w:rPr>
          <w:lang w:eastAsia="fi-FI"/>
        </w:rPr>
        <w:t xml:space="preserve">Jatkossa palveluntuottajan on </w:t>
      </w:r>
      <w:commentRangeStart w:id="0"/>
      <w:r w:rsidR="0010790E">
        <w:rPr>
          <w:lang w:eastAsia="fi-FI"/>
        </w:rPr>
        <w:t>sitouduttava ottamaan käyttöön Epic care –linkki, joka mahdollista tiedonsiirron tulevaisuudessa suoraan tilaajan käytössä olevaan asiakastietojärjestelmään</w:t>
      </w:r>
      <w:commentRangeEnd w:id="0"/>
      <w:r w:rsidR="0003311A">
        <w:rPr>
          <w:rStyle w:val="Kommentinviite"/>
        </w:rPr>
        <w:commentReference w:id="0"/>
      </w:r>
      <w:r w:rsidR="0010790E">
        <w:rPr>
          <w:lang w:eastAsia="fi-FI"/>
        </w:rPr>
        <w:t xml:space="preserve">. </w:t>
      </w:r>
      <w:r w:rsidR="00014201">
        <w:rPr>
          <w:lang w:eastAsia="fi-FI"/>
        </w:rPr>
        <w:t xml:space="preserve">Tilaajan </w:t>
      </w:r>
      <w:r w:rsidR="00014201">
        <w:t>v</w:t>
      </w:r>
      <w:r w:rsidR="00B02ECD" w:rsidRPr="00B64FBA">
        <w:t>astuusosiaalityöntekijää on aina tiedotettava mahdollisesta tukisuhteen katkeamisuhasta.</w:t>
      </w:r>
    </w:p>
    <w:p w14:paraId="58BEF33B" w14:textId="074EAFE7" w:rsidR="003F029A" w:rsidRPr="00B95E06" w:rsidRDefault="003F029A" w:rsidP="001E3FC1">
      <w:pPr>
        <w:jc w:val="both"/>
        <w:rPr>
          <w:color w:val="FF0000"/>
          <w:lang w:eastAsia="fi-FI"/>
        </w:rPr>
      </w:pPr>
      <w:r w:rsidRPr="00087D0D">
        <w:rPr>
          <w:lang w:eastAsia="fi-FI"/>
        </w:rPr>
        <w:t xml:space="preserve">Palveluntuottaja kerää asiakaspalautetta säännöllisesti vähintään </w:t>
      </w:r>
      <w:r w:rsidR="00BB2203">
        <w:rPr>
          <w:lang w:eastAsia="fi-FI"/>
        </w:rPr>
        <w:t>kerran kahdessa vuodessa</w:t>
      </w:r>
      <w:r w:rsidRPr="00087D0D">
        <w:rPr>
          <w:lang w:eastAsia="fi-FI"/>
        </w:rPr>
        <w:t xml:space="preserve"> ja esittää yhteenvedon palautteista tilaajalle</w:t>
      </w:r>
      <w:r w:rsidR="000374E4">
        <w:rPr>
          <w:lang w:eastAsia="fi-FI"/>
        </w:rPr>
        <w:t>.</w:t>
      </w:r>
      <w:r w:rsidRPr="00087D0D">
        <w:rPr>
          <w:lang w:eastAsia="fi-FI"/>
        </w:rPr>
        <w:t xml:space="preserve"> </w:t>
      </w:r>
    </w:p>
    <w:p w14:paraId="3085FB92" w14:textId="77777777" w:rsidR="00A35A9C" w:rsidRPr="004B5E70" w:rsidRDefault="003F029A" w:rsidP="001E3FC1">
      <w:pPr>
        <w:pStyle w:val="Default"/>
        <w:jc w:val="both"/>
        <w:rPr>
          <w:rFonts w:asciiTheme="minorHAnsi" w:hAnsiTheme="minorHAnsi"/>
        </w:rPr>
      </w:pPr>
      <w:r w:rsidRPr="003F029A">
        <w:rPr>
          <w:rFonts w:asciiTheme="minorHAnsi" w:hAnsiTheme="minorHAnsi"/>
        </w:rPr>
        <w:t>Palveluntuottaja huolehtii ja vastaa siitä, että tämän sopimuksen piiriin kuuluvien asiakirjojen säilyttämisessä, hävittämisessä ja arkistoinnissa noudatetaan voimassa olevia säädöksiä ja niiden nojalla annettuja k</w:t>
      </w:r>
      <w:r w:rsidR="004B5E70">
        <w:rPr>
          <w:rFonts w:asciiTheme="minorHAnsi" w:hAnsiTheme="minorHAnsi"/>
        </w:rPr>
        <w:t>unnallisia ohjeita</w:t>
      </w:r>
    </w:p>
    <w:p w14:paraId="1F10E16A" w14:textId="77777777" w:rsidR="00A35A9C" w:rsidRDefault="00A35A9C" w:rsidP="00A35A9C">
      <w:pPr>
        <w:pStyle w:val="Otsikko2"/>
        <w:rPr>
          <w:lang w:eastAsia="fi-FI"/>
        </w:rPr>
      </w:pPr>
      <w:r w:rsidRPr="00A35A9C">
        <w:rPr>
          <w:lang w:eastAsia="fi-FI"/>
        </w:rPr>
        <w:t>Valvonta ja reklamaatiot</w:t>
      </w:r>
    </w:p>
    <w:p w14:paraId="7D7CBB66" w14:textId="77777777" w:rsidR="001E3FC1" w:rsidRPr="00877319" w:rsidRDefault="001E3FC1" w:rsidP="001E3FC1">
      <w:pPr>
        <w:jc w:val="both"/>
        <w:rPr>
          <w:szCs w:val="24"/>
          <w:lang w:eastAsia="fi-FI"/>
        </w:rPr>
      </w:pPr>
      <w:r w:rsidRPr="00BA6DBC">
        <w:rPr>
          <w:szCs w:val="24"/>
          <w:lang w:eastAsia="fi-FI"/>
        </w:rPr>
        <w:t>Tilaajalla on oikeus pyytää selvityksiä todetakseen palvelun laadun olevan sopimuksen mukaista.</w:t>
      </w:r>
      <w:r>
        <w:rPr>
          <w:szCs w:val="24"/>
          <w:lang w:eastAsia="fi-FI"/>
        </w:rPr>
        <w:t xml:space="preserve"> Tilaaja toteuttaa asiakaskohtaisen yksilöhuollollisen valvonnan lisäksi palveluntuottaja- ja palvelukohtaista laadunvalvontaa. Palveluntuottajan tulee toimittaa tilaajalle valvontaa varten tarvittava materiaali pyydettäessä viivytyksettä. </w:t>
      </w:r>
    </w:p>
    <w:p w14:paraId="352E260D" w14:textId="77777777" w:rsidR="001E3FC1" w:rsidRPr="00877319" w:rsidRDefault="001E3FC1" w:rsidP="001E3FC1">
      <w:pPr>
        <w:jc w:val="both"/>
        <w:rPr>
          <w:color w:val="FF0000"/>
          <w:szCs w:val="24"/>
          <w:lang w:eastAsia="fi-FI"/>
        </w:rPr>
      </w:pPr>
      <w:r w:rsidRPr="00BA6DBC">
        <w:rPr>
          <w:szCs w:val="24"/>
          <w:lang w:eastAsia="fi-FI"/>
        </w:rPr>
        <w:t xml:space="preserve">Reklamaation voi tehdä asiakas itse, omainen, tilaajan yhteyshenkilö tai palveluntuottaja. Yhteydenoton aikana sovitaan, miten asia käsitellään sekä määräaika asian hoitamiselle. Ensisijaisesti asiasta neuvotellaan </w:t>
      </w:r>
      <w:r w:rsidRPr="00F57DD3">
        <w:rPr>
          <w:szCs w:val="24"/>
          <w:lang w:eastAsia="fi-FI"/>
        </w:rPr>
        <w:t>vastuusosiaalityöntekijän/t</w:t>
      </w:r>
      <w:r w:rsidRPr="00BA6DBC">
        <w:rPr>
          <w:szCs w:val="24"/>
          <w:lang w:eastAsia="fi-FI"/>
        </w:rPr>
        <w:t>ilaajan, palveluntuottajan ja asiakkaan kesken. Molemmat osapuolet antavat pyydettäessä reklamaatiot kirjallisesti, ja reklamaatioihin tulee vastata kirjallisesti sekä tehdä korjaavat toimenpiteet.</w:t>
      </w:r>
    </w:p>
    <w:p w14:paraId="46768D13" w14:textId="77777777" w:rsidR="001E3FC1" w:rsidRPr="00877319" w:rsidRDefault="001E3FC1" w:rsidP="001E3FC1">
      <w:pPr>
        <w:jc w:val="both"/>
        <w:rPr>
          <w:szCs w:val="24"/>
          <w:lang w:eastAsia="fi-FI"/>
        </w:rPr>
      </w:pPr>
      <w:r w:rsidRPr="00BA6DBC">
        <w:rPr>
          <w:szCs w:val="24"/>
          <w:lang w:eastAsia="fi-FI"/>
        </w:rPr>
        <w:t xml:space="preserve">Reklamaation vastaanottaja kirjaa yksityiskohdat ja lähettää sähköpostilla kirjallisen vastauksen reklamaation antaneelle sekä tiedoksi yhteyshenkilölle (päivämäärät, mistä oli kyse, mitä sovittiin jne.). </w:t>
      </w:r>
      <w:r w:rsidRPr="004E756C">
        <w:rPr>
          <w:szCs w:val="24"/>
          <w:lang w:eastAsia="fi-FI"/>
        </w:rPr>
        <w:t xml:space="preserve">Tarvittaessa reklamaatiotilanteissa asiaa selvittää Palvelujen asiakasohjausyksikkö ja hankintayksikkö yhdessä. Tilaaja </w:t>
      </w:r>
      <w:r w:rsidRPr="00BA6DBC">
        <w:rPr>
          <w:szCs w:val="24"/>
          <w:lang w:eastAsia="fi-FI"/>
        </w:rPr>
        <w:t>ja palveluntuottaja sopivat yhteisen palaverin, jos annettujen selvitysten perusteella ei päästä yhteisymmärrykseen asiassa.</w:t>
      </w:r>
      <w:r>
        <w:rPr>
          <w:szCs w:val="24"/>
          <w:lang w:eastAsia="fi-FI"/>
        </w:rPr>
        <w:t xml:space="preserve"> Mikäli reklamaatiosta huolimatta havaittua epäkohtaa ei korjata, voidaan ryhtyä hankintalain mukaisiin toimenpiteisiin, esimerkiksi hankinnan keskeyttäminen tai hinnan alentaminen. </w:t>
      </w:r>
    </w:p>
    <w:p w14:paraId="4D0EEF43" w14:textId="77777777" w:rsidR="001E3FC1" w:rsidRPr="00BA6DBC" w:rsidRDefault="001E3FC1" w:rsidP="001E3FC1">
      <w:pPr>
        <w:pStyle w:val="NormaaliWWW"/>
        <w:jc w:val="both"/>
        <w:rPr>
          <w:rFonts w:asciiTheme="minorHAnsi" w:hAnsiTheme="minorHAnsi" w:cstheme="minorHAnsi"/>
          <w:color w:val="000000"/>
        </w:rPr>
      </w:pPr>
      <w:r w:rsidRPr="00BA6DBC">
        <w:rPr>
          <w:rFonts w:asciiTheme="minorHAnsi" w:hAnsiTheme="minorHAnsi" w:cstheme="minorHAnsi"/>
          <w:color w:val="000000"/>
        </w:rPr>
        <w:t xml:space="preserve">Reklamaation voi tehdä asiakas, läheisverkoston edustaja, kaupungin edustaja tai palveluntuottaja. Sekä palveluntuottaja että tilaaja kirjaavat saamansa reklamaatiot. Mikäli asiakas reklamoi suoraan palveluntuottajalle, on siitä ilmoitettava tilaajalle. Reklamaatiot </w:t>
      </w:r>
      <w:r w:rsidRPr="00BA6DBC">
        <w:rPr>
          <w:rFonts w:asciiTheme="minorHAnsi" w:hAnsiTheme="minorHAnsi" w:cstheme="minorHAnsi"/>
          <w:color w:val="000000"/>
        </w:rPr>
        <w:lastRenderedPageBreak/>
        <w:t>käsitellään tilaajan ja palveluntuottajan kesken viikon sisällä reklamaation saapumisesta. Reklamaatioihin tulee vastata kirjallisesti sekä tehdä tarvittaessa korjaavat toimenpiteet.</w:t>
      </w:r>
    </w:p>
    <w:p w14:paraId="2E930DC0" w14:textId="1FCAE938" w:rsidR="00A35A9C" w:rsidRPr="00A35A9C" w:rsidRDefault="00BC7D83" w:rsidP="00A35A9C">
      <w:pPr>
        <w:rPr>
          <w:lang w:eastAsia="fi-FI"/>
        </w:rPr>
      </w:pPr>
      <w:r>
        <w:rPr>
          <w:lang w:eastAsia="fi-FI"/>
        </w:rPr>
        <w:t>Reklamaatioiden aiheita</w:t>
      </w:r>
      <w:r w:rsidR="00A35A9C" w:rsidRPr="00A35A9C">
        <w:rPr>
          <w:lang w:eastAsia="fi-FI"/>
        </w:rPr>
        <w:t xml:space="preserve"> ovat mm.</w:t>
      </w:r>
    </w:p>
    <w:p w14:paraId="5A8347A7" w14:textId="77777777" w:rsidR="00A35A9C" w:rsidRPr="00A35A9C" w:rsidRDefault="00071E5F" w:rsidP="00A35A9C">
      <w:pPr>
        <w:pStyle w:val="Luettelokappale"/>
        <w:numPr>
          <w:ilvl w:val="0"/>
          <w:numId w:val="23"/>
        </w:numPr>
        <w:rPr>
          <w:lang w:eastAsia="fi-FI"/>
        </w:rPr>
      </w:pPr>
      <w:r>
        <w:rPr>
          <w:lang w:eastAsia="fi-FI"/>
        </w:rPr>
        <w:t xml:space="preserve">asiakkaan </w:t>
      </w:r>
      <w:r w:rsidR="00A35A9C" w:rsidRPr="00A35A9C">
        <w:rPr>
          <w:lang w:eastAsia="fi-FI"/>
        </w:rPr>
        <w:t>ilmoittamat sovittuun palveluun liittyvät huomautukset.</w:t>
      </w:r>
    </w:p>
    <w:p w14:paraId="7960C7C0" w14:textId="77777777" w:rsidR="00A35A9C" w:rsidRPr="00A35A9C" w:rsidRDefault="00A35A9C" w:rsidP="00A35A9C">
      <w:pPr>
        <w:pStyle w:val="Luettelokappale"/>
        <w:numPr>
          <w:ilvl w:val="0"/>
          <w:numId w:val="23"/>
        </w:numPr>
        <w:rPr>
          <w:lang w:eastAsia="fi-FI"/>
        </w:rPr>
      </w:pPr>
      <w:r w:rsidRPr="00A35A9C">
        <w:rPr>
          <w:lang w:eastAsia="fi-FI"/>
        </w:rPr>
        <w:t xml:space="preserve">työntekijän käyttäytymiseen </w:t>
      </w:r>
      <w:r w:rsidRPr="00014201">
        <w:rPr>
          <w:lang w:eastAsia="fi-FI"/>
        </w:rPr>
        <w:t>ja</w:t>
      </w:r>
      <w:r w:rsidR="00277786" w:rsidRPr="00014201">
        <w:rPr>
          <w:lang w:eastAsia="fi-FI"/>
        </w:rPr>
        <w:t xml:space="preserve"> asiakkaan</w:t>
      </w:r>
      <w:r w:rsidRPr="00014201">
        <w:rPr>
          <w:lang w:eastAsia="fi-FI"/>
        </w:rPr>
        <w:t xml:space="preserve"> kohteluun </w:t>
      </w:r>
      <w:r w:rsidRPr="00A35A9C">
        <w:rPr>
          <w:lang w:eastAsia="fi-FI"/>
        </w:rPr>
        <w:t>liittyvät ongelmat.</w:t>
      </w:r>
    </w:p>
    <w:p w14:paraId="10DC1B25" w14:textId="7AAF682F" w:rsidR="00A35A9C" w:rsidRDefault="00A35A9C" w:rsidP="00A35A9C">
      <w:pPr>
        <w:pStyle w:val="Luettelokappale"/>
        <w:numPr>
          <w:ilvl w:val="0"/>
          <w:numId w:val="23"/>
        </w:numPr>
        <w:rPr>
          <w:lang w:eastAsia="fi-FI"/>
        </w:rPr>
      </w:pPr>
      <w:r w:rsidRPr="00A35A9C">
        <w:rPr>
          <w:lang w:eastAsia="fi-FI"/>
        </w:rPr>
        <w:t>palvelu ei ole ollut sopimuksen mukaista.</w:t>
      </w:r>
    </w:p>
    <w:p w14:paraId="363CD0E1" w14:textId="25585B20" w:rsidR="00214906" w:rsidRDefault="00214906" w:rsidP="00A35A9C">
      <w:pPr>
        <w:pStyle w:val="Luettelokappale"/>
        <w:numPr>
          <w:ilvl w:val="0"/>
          <w:numId w:val="23"/>
        </w:numPr>
        <w:rPr>
          <w:lang w:eastAsia="fi-FI"/>
        </w:rPr>
      </w:pPr>
      <w:r>
        <w:rPr>
          <w:lang w:eastAsia="fi-FI"/>
        </w:rPr>
        <w:t>tilaajan tavoitettavuus tai toiminta ei ole ollut sopimuksen mukaista.</w:t>
      </w:r>
    </w:p>
    <w:p w14:paraId="0A992175" w14:textId="77777777" w:rsidR="009E60AD" w:rsidRDefault="008E622B" w:rsidP="009E60AD">
      <w:pPr>
        <w:pStyle w:val="Otsikko1"/>
        <w:rPr>
          <w:lang w:eastAsia="fi-FI"/>
        </w:rPr>
      </w:pPr>
      <w:r>
        <w:rPr>
          <w:lang w:eastAsia="fi-FI"/>
        </w:rPr>
        <w:t>Henkilöstö</w:t>
      </w:r>
    </w:p>
    <w:p w14:paraId="2FA535D5" w14:textId="7BD63F3A" w:rsidR="005C240A" w:rsidRPr="00014201" w:rsidRDefault="005C240A" w:rsidP="001E3FC1">
      <w:pPr>
        <w:jc w:val="both"/>
      </w:pPr>
      <w:r>
        <w:rPr>
          <w:lang w:eastAsia="fi-FI"/>
        </w:rPr>
        <w:t>Palvelusta</w:t>
      </w:r>
      <w:r w:rsidR="002F05FB">
        <w:rPr>
          <w:lang w:eastAsia="fi-FI"/>
        </w:rPr>
        <w:t xml:space="preserve"> vastaavalla</w:t>
      </w:r>
      <w:r w:rsidRPr="008E622B">
        <w:rPr>
          <w:lang w:eastAsia="fi-FI"/>
        </w:rPr>
        <w:t xml:space="preserve"> </w:t>
      </w:r>
      <w:r>
        <w:rPr>
          <w:lang w:eastAsia="fi-FI"/>
        </w:rPr>
        <w:t xml:space="preserve">henkilöllä </w:t>
      </w:r>
      <w:r>
        <w:t>on vähintään sosiaalialan AMK -tutkinto, tai entinen vastaava opistoasteen tutkinto tai muu soveltuva korkeakoulututkinto. Lisäksi</w:t>
      </w:r>
      <w:r w:rsidRPr="00483437">
        <w:t xml:space="preserve"> </w:t>
      </w:r>
      <w:r w:rsidR="001E3FC1">
        <w:t xml:space="preserve">palvelusta </w:t>
      </w:r>
      <w:r w:rsidRPr="00483437">
        <w:t xml:space="preserve">vastaavalla henkilöllä </w:t>
      </w:r>
      <w:r>
        <w:t xml:space="preserve">tulee olla </w:t>
      </w:r>
      <w:r w:rsidRPr="00014201">
        <w:t>vähintään kahden (2) vuoden kokoaik</w:t>
      </w:r>
      <w:r w:rsidR="00277786" w:rsidRPr="00014201">
        <w:t xml:space="preserve">ainen työkokemus </w:t>
      </w:r>
      <w:r w:rsidR="00277786" w:rsidRPr="00483437">
        <w:t>lastensuojeluss</w:t>
      </w:r>
      <w:r w:rsidRPr="00483437">
        <w:t xml:space="preserve">a </w:t>
      </w:r>
      <w:r w:rsidR="00BF0868" w:rsidRPr="00483437">
        <w:t xml:space="preserve">tai lapsiperheiden sosiaalipalveluissa </w:t>
      </w:r>
      <w:r w:rsidRPr="00014201">
        <w:t xml:space="preserve">työskentelystä </w:t>
      </w:r>
      <w:r w:rsidRPr="00483437">
        <w:t xml:space="preserve">sekä </w:t>
      </w:r>
      <w:r w:rsidRPr="00014201">
        <w:t>riittävät työkokemukseen tai koulutukseen perustuvat johtamistaidot.</w:t>
      </w:r>
    </w:p>
    <w:p w14:paraId="700F0C49" w14:textId="11A9C218" w:rsidR="009E60AD" w:rsidRPr="00F50381" w:rsidRDefault="001F7689" w:rsidP="001E3FC1">
      <w:pPr>
        <w:jc w:val="both"/>
      </w:pPr>
      <w:r w:rsidRPr="00014201">
        <w:t xml:space="preserve">Tukiperheet </w:t>
      </w:r>
      <w:r w:rsidRPr="005D68CD">
        <w:t xml:space="preserve">tulee valmentaa perhe- tai ryhmämuotoisella </w:t>
      </w:r>
      <w:r w:rsidR="00277786" w:rsidRPr="005D68CD">
        <w:t xml:space="preserve">ja prosessimaisella </w:t>
      </w:r>
      <w:r w:rsidRPr="005D68CD">
        <w:t>valmennuksella, jossa on huomioitu</w:t>
      </w:r>
      <w:r w:rsidR="00676A65" w:rsidRPr="00483437">
        <w:t xml:space="preserve"> </w:t>
      </w:r>
      <w:r w:rsidR="002D11D5" w:rsidRPr="00483437">
        <w:t xml:space="preserve">erityisen tuen tarpeessa olevan </w:t>
      </w:r>
      <w:r w:rsidR="00676A65" w:rsidRPr="00483437">
        <w:t>lapsen tuki</w:t>
      </w:r>
      <w:r w:rsidRPr="00483437">
        <w:t>perheenä toimimiseen tarvittavat valmiudet</w:t>
      </w:r>
      <w:r w:rsidR="00676A65" w:rsidRPr="00483437">
        <w:t>. Palveluntuottaja on</w:t>
      </w:r>
      <w:r w:rsidR="00676A65" w:rsidRPr="005D68CD">
        <w:rPr>
          <w:szCs w:val="24"/>
        </w:rPr>
        <w:t xml:space="preserve"> tarkistanut ja arvioinut perheen soveltuvuuden tehtävään. Arviointia varten on pyydetty perhettä</w:t>
      </w:r>
      <w:r w:rsidR="00F50381">
        <w:rPr>
          <w:szCs w:val="24"/>
        </w:rPr>
        <w:t xml:space="preserve"> koskeva kotikunnan lausunto ja </w:t>
      </w:r>
      <w:r w:rsidR="00676A65" w:rsidRPr="005D68CD">
        <w:rPr>
          <w:szCs w:val="24"/>
        </w:rPr>
        <w:t>lasten kanssa työskenteleviltä edellytettävä rikosrekisteriote</w:t>
      </w:r>
      <w:r w:rsidR="00214906">
        <w:rPr>
          <w:szCs w:val="24"/>
        </w:rPr>
        <w:t xml:space="preserve"> sekä</w:t>
      </w:r>
      <w:r w:rsidR="00F50381">
        <w:rPr>
          <w:szCs w:val="24"/>
        </w:rPr>
        <w:t xml:space="preserve"> </w:t>
      </w:r>
      <w:r w:rsidR="00F50381">
        <w:t xml:space="preserve">muut taustatiedot, kuten </w:t>
      </w:r>
      <w:r w:rsidR="00F50381" w:rsidRPr="00F50381">
        <w:t>mahdolliset asiakkuudet toi</w:t>
      </w:r>
      <w:r w:rsidR="00F50381">
        <w:t>me</w:t>
      </w:r>
      <w:r w:rsidR="00651616">
        <w:t>entulotuessa/lastensuojelussa ja</w:t>
      </w:r>
      <w:r w:rsidR="00F50381" w:rsidRPr="00F50381">
        <w:t xml:space="preserve"> mie</w:t>
      </w:r>
      <w:r w:rsidR="00F50381">
        <w:t>lenterve</w:t>
      </w:r>
      <w:r w:rsidR="00214906">
        <w:t>ys- ja päihdeongelmat</w:t>
      </w:r>
      <w:r w:rsidR="00F50381">
        <w:t xml:space="preserve">, tulee selvittää. </w:t>
      </w:r>
      <w:r w:rsidR="005C240A" w:rsidRPr="005D68CD">
        <w:rPr>
          <w:szCs w:val="24"/>
        </w:rPr>
        <w:t>(</w:t>
      </w:r>
      <w:r w:rsidR="005C240A" w:rsidRPr="00B743D3">
        <w:rPr>
          <w:szCs w:val="24"/>
        </w:rPr>
        <w:t>La</w:t>
      </w:r>
      <w:r w:rsidR="00AD2E8B" w:rsidRPr="00B743D3">
        <w:rPr>
          <w:szCs w:val="24"/>
        </w:rPr>
        <w:t>ki lasten kanssa toimivien vapaaehtoisten</w:t>
      </w:r>
      <w:r w:rsidR="005C240A" w:rsidRPr="00B743D3">
        <w:rPr>
          <w:szCs w:val="24"/>
        </w:rPr>
        <w:t xml:space="preserve"> rikostaustan selvittämisestä</w:t>
      </w:r>
      <w:r w:rsidR="00AD2E8B" w:rsidRPr="00B743D3">
        <w:rPr>
          <w:szCs w:val="24"/>
        </w:rPr>
        <w:t xml:space="preserve"> 5 § ja sosiaalihuollon asiakkaan asemasta ja oikeuksista annetun lain 20 § 1 momentti)</w:t>
      </w:r>
    </w:p>
    <w:p w14:paraId="0C57398B" w14:textId="0DC19BC9" w:rsidR="00DF5FEF" w:rsidRDefault="009E60AD" w:rsidP="001E3FC1">
      <w:pPr>
        <w:jc w:val="both"/>
        <w:rPr>
          <w:szCs w:val="24"/>
        </w:rPr>
      </w:pPr>
      <w:r w:rsidRPr="009E60AD">
        <w:rPr>
          <w:szCs w:val="24"/>
        </w:rPr>
        <w:t xml:space="preserve">Tukiperheen tarve voi kestää useita vuosia ja saman tukiperheen toivotaan jatkavan lapsen tukemista koko tarpeen </w:t>
      </w:r>
      <w:r w:rsidRPr="00014201">
        <w:rPr>
          <w:szCs w:val="24"/>
        </w:rPr>
        <w:t xml:space="preserve">ajan. Tukiperheen </w:t>
      </w:r>
      <w:r w:rsidR="00694242" w:rsidRPr="00014201">
        <w:rPr>
          <w:szCs w:val="24"/>
        </w:rPr>
        <w:t>odotetaan</w:t>
      </w:r>
      <w:r w:rsidRPr="00014201">
        <w:rPr>
          <w:szCs w:val="24"/>
        </w:rPr>
        <w:t xml:space="preserve"> sitoutuvan tukisuhteeseen vähintään </w:t>
      </w:r>
      <w:r w:rsidR="00651616">
        <w:rPr>
          <w:szCs w:val="24"/>
        </w:rPr>
        <w:t xml:space="preserve">kahden </w:t>
      </w:r>
      <w:r w:rsidRPr="00014201">
        <w:rPr>
          <w:szCs w:val="24"/>
        </w:rPr>
        <w:t>vuoden ajaksi. Tämä on huomioitava esimerkiksi silloin, jos tukiperheeseen tulee pitkäaikainen sijoitus. Tukiperhelapsi lasketaan yhdeksi hoidettavaksi perhehoit</w:t>
      </w:r>
      <w:r w:rsidR="00277786" w:rsidRPr="00014201">
        <w:rPr>
          <w:szCs w:val="24"/>
        </w:rPr>
        <w:t>o</w:t>
      </w:r>
      <w:r w:rsidRPr="00014201">
        <w:rPr>
          <w:szCs w:val="24"/>
        </w:rPr>
        <w:t xml:space="preserve">lain mukaisessa </w:t>
      </w:r>
      <w:r w:rsidRPr="00F50381">
        <w:rPr>
          <w:szCs w:val="24"/>
        </w:rPr>
        <w:t>mitoituksessa. Mikäli tukiperheenä toimii sijaisperhe, on huomioitava, että samana viikonloppuna hoidettavien määrä omat lapset mukaan lukien ei ylitä neljää perhehoidettavaa</w:t>
      </w:r>
      <w:r w:rsidR="00DF5FEF" w:rsidRPr="00F50381">
        <w:rPr>
          <w:szCs w:val="24"/>
        </w:rPr>
        <w:t>.</w:t>
      </w:r>
      <w:r w:rsidRPr="00F50381">
        <w:rPr>
          <w:szCs w:val="24"/>
        </w:rPr>
        <w:t xml:space="preserve"> (perhehoitolaki 263/2015 7 §).</w:t>
      </w:r>
      <w:r w:rsidR="006349EC">
        <w:rPr>
          <w:szCs w:val="24"/>
        </w:rPr>
        <w:t xml:space="preserve"> </w:t>
      </w:r>
      <w:r w:rsidR="006349EC" w:rsidRPr="006349EC">
        <w:rPr>
          <w:szCs w:val="24"/>
        </w:rPr>
        <w:t>Perhekodissa saadaan kuitenkin hoitaa samanaikaisesti enintään kuutta henkilöä, jos perhekodissa annettavasta hoidosta, kasvatuksesta tai muusta huolenpidosta vastaa vähintään kaksi hoitopaikassa asuvaa henkilöä, joista ainakin toisella on perhehoitolain 6 §:n 1 momentissa ja toisella 3 momentissa säädetty kelpoisuus</w:t>
      </w:r>
    </w:p>
    <w:p w14:paraId="09474811" w14:textId="48D2D839" w:rsidR="009E60AD" w:rsidRPr="009E60AD" w:rsidRDefault="009E60AD" w:rsidP="001E3FC1">
      <w:pPr>
        <w:jc w:val="both"/>
        <w:rPr>
          <w:lang w:eastAsia="fi-FI"/>
        </w:rPr>
      </w:pPr>
      <w:r>
        <w:t xml:space="preserve">Ostopalveluna hankittavilta tukiperheiltä edellytetään kykyä ottaa hoitoonsa lapsia, joiden hoito </w:t>
      </w:r>
      <w:r w:rsidR="000E621D">
        <w:t xml:space="preserve">voi olla </w:t>
      </w:r>
      <w:r>
        <w:t>tavanomaista vaativampaa esimerkiksi käyttäytymisen pulmien, sairauden, eri kulttuuritaustan tai vanhempien kanssa tehtävän yhteistyön vuoksi.</w:t>
      </w:r>
      <w:r w:rsidR="75DF6BFF">
        <w:t xml:space="preserve"> </w:t>
      </w:r>
    </w:p>
    <w:p w14:paraId="0EA45AFE" w14:textId="730A8D6D" w:rsidR="005C240A" w:rsidRPr="005C240A" w:rsidRDefault="00464FFD" w:rsidP="001E3FC1">
      <w:pPr>
        <w:pStyle w:val="Default"/>
        <w:jc w:val="both"/>
        <w:rPr>
          <w:rFonts w:asciiTheme="minorHAnsi" w:hAnsiTheme="minorHAnsi"/>
        </w:rPr>
      </w:pPr>
      <w:r>
        <w:rPr>
          <w:rFonts w:asciiTheme="minorHAnsi" w:hAnsiTheme="minorHAnsi"/>
        </w:rPr>
        <w:lastRenderedPageBreak/>
        <w:t xml:space="preserve">Tukiperheenä toimivilla henkilöillä </w:t>
      </w:r>
      <w:r w:rsidR="005C240A" w:rsidRPr="005C240A">
        <w:rPr>
          <w:rFonts w:asciiTheme="minorHAnsi" w:hAnsiTheme="minorHAnsi"/>
        </w:rPr>
        <w:t xml:space="preserve">tulee olla hyvät </w:t>
      </w:r>
      <w:r w:rsidR="005C240A">
        <w:rPr>
          <w:rFonts w:asciiTheme="minorHAnsi" w:hAnsiTheme="minorHAnsi"/>
        </w:rPr>
        <w:t>vuorovaikutus</w:t>
      </w:r>
      <w:r w:rsidR="005C240A" w:rsidRPr="005C240A">
        <w:rPr>
          <w:rFonts w:asciiTheme="minorHAnsi" w:hAnsiTheme="minorHAnsi"/>
        </w:rPr>
        <w:t xml:space="preserve">taidot </w:t>
      </w:r>
      <w:r w:rsidR="00CB0BD9">
        <w:rPr>
          <w:rFonts w:asciiTheme="minorHAnsi" w:hAnsiTheme="minorHAnsi"/>
        </w:rPr>
        <w:t>sekä riittävä suomen</w:t>
      </w:r>
      <w:r w:rsidR="001E3FC1">
        <w:rPr>
          <w:rFonts w:asciiTheme="minorHAnsi" w:hAnsiTheme="minorHAnsi"/>
        </w:rPr>
        <w:t xml:space="preserve"> (tai ruotsin) </w:t>
      </w:r>
      <w:r w:rsidR="00CB0BD9">
        <w:rPr>
          <w:rFonts w:asciiTheme="minorHAnsi" w:hAnsiTheme="minorHAnsi"/>
        </w:rPr>
        <w:t>kielen</w:t>
      </w:r>
      <w:r w:rsidR="00CB0BD9" w:rsidRPr="00613224">
        <w:rPr>
          <w:rFonts w:asciiTheme="minorHAnsi" w:hAnsiTheme="minorHAnsi"/>
          <w:color w:val="auto"/>
        </w:rPr>
        <w:t xml:space="preserve"> taito</w:t>
      </w:r>
      <w:r w:rsidR="00CB0BD9">
        <w:rPr>
          <w:rFonts w:asciiTheme="minorHAnsi" w:hAnsiTheme="minorHAnsi"/>
        </w:rPr>
        <w:t>.</w:t>
      </w:r>
      <w:r w:rsidR="005C240A" w:rsidRPr="005C240A">
        <w:rPr>
          <w:rFonts w:asciiTheme="minorHAnsi" w:hAnsiTheme="minorHAnsi"/>
        </w:rPr>
        <w:t xml:space="preserve"> Tukiperhe</w:t>
      </w:r>
      <w:r w:rsidR="005C240A" w:rsidRPr="007D3F6B">
        <w:rPr>
          <w:rFonts w:asciiTheme="minorHAnsi" w:hAnsiTheme="minorHAnsi"/>
          <w:color w:val="auto"/>
        </w:rPr>
        <w:t xml:space="preserve">vanhempien </w:t>
      </w:r>
      <w:r w:rsidR="005C240A" w:rsidRPr="005C240A">
        <w:rPr>
          <w:rFonts w:asciiTheme="minorHAnsi" w:hAnsiTheme="minorHAnsi"/>
        </w:rPr>
        <w:t>tulee kunnioittaa lasta ja hänen vanhempiaan</w:t>
      </w:r>
      <w:r w:rsidR="005C240A">
        <w:rPr>
          <w:rFonts w:asciiTheme="minorHAnsi" w:hAnsiTheme="minorHAnsi"/>
        </w:rPr>
        <w:t xml:space="preserve"> ja olla luotettavia ja</w:t>
      </w:r>
      <w:r w:rsidR="005C240A" w:rsidRPr="005C240A">
        <w:rPr>
          <w:rFonts w:asciiTheme="minorHAnsi" w:hAnsiTheme="minorHAnsi"/>
        </w:rPr>
        <w:t xml:space="preserve"> palveluhenkisiä</w:t>
      </w:r>
      <w:r w:rsidR="005C240A">
        <w:rPr>
          <w:rFonts w:asciiTheme="minorHAnsi" w:hAnsiTheme="minorHAnsi"/>
        </w:rPr>
        <w:t>.</w:t>
      </w:r>
      <w:r w:rsidR="005C240A" w:rsidRPr="005C240A">
        <w:rPr>
          <w:rFonts w:asciiTheme="minorHAnsi" w:hAnsiTheme="minorHAnsi"/>
        </w:rPr>
        <w:t xml:space="preserve"> </w:t>
      </w:r>
    </w:p>
    <w:p w14:paraId="018D527A" w14:textId="77777777" w:rsidR="006448F7" w:rsidRPr="005C240A" w:rsidRDefault="006448F7" w:rsidP="001E3FC1">
      <w:pPr>
        <w:pStyle w:val="Default"/>
        <w:jc w:val="both"/>
        <w:rPr>
          <w:rFonts w:asciiTheme="minorHAnsi" w:hAnsiTheme="minorHAnsi"/>
        </w:rPr>
      </w:pPr>
    </w:p>
    <w:p w14:paraId="25A1C799" w14:textId="77777777" w:rsidR="003D7C3D" w:rsidRPr="003D7C3D" w:rsidRDefault="003D7C3D" w:rsidP="001E3FC1">
      <w:pPr>
        <w:pStyle w:val="Kommentinteksti"/>
        <w:jc w:val="both"/>
        <w:rPr>
          <w:sz w:val="24"/>
          <w:szCs w:val="24"/>
        </w:rPr>
      </w:pPr>
      <w:r w:rsidRPr="003D7C3D">
        <w:rPr>
          <w:sz w:val="24"/>
          <w:szCs w:val="24"/>
        </w:rPr>
        <w:t>Tukiperheille on tarjottava</w:t>
      </w:r>
      <w:r w:rsidR="00290B16">
        <w:rPr>
          <w:sz w:val="24"/>
          <w:szCs w:val="24"/>
        </w:rPr>
        <w:t xml:space="preserve"> riittävä työn tuki, </w:t>
      </w:r>
      <w:r w:rsidRPr="003D7C3D">
        <w:rPr>
          <w:sz w:val="24"/>
          <w:szCs w:val="24"/>
        </w:rPr>
        <w:t xml:space="preserve">koulutusta ja mahdollisuus vertaistapaamisiin ja virkistykseen vuosittain. Sen lisäksi heille on tarvittaessa tarjottava mahdollisuus </w:t>
      </w:r>
      <w:r w:rsidR="0008241C">
        <w:rPr>
          <w:sz w:val="24"/>
          <w:szCs w:val="24"/>
        </w:rPr>
        <w:t xml:space="preserve">palveluntarjoajan toimesta järjestettyyn </w:t>
      </w:r>
      <w:r w:rsidRPr="003D7C3D">
        <w:rPr>
          <w:sz w:val="24"/>
          <w:szCs w:val="24"/>
        </w:rPr>
        <w:t>henkilökohtaiseen tukeen sosiaalialan ammattilaisen kanssa.</w:t>
      </w:r>
    </w:p>
    <w:p w14:paraId="4A72F1AE" w14:textId="2D46DAC4" w:rsidR="005C240A" w:rsidRDefault="005C240A" w:rsidP="001E3FC1">
      <w:pPr>
        <w:pStyle w:val="Default"/>
        <w:jc w:val="both"/>
        <w:rPr>
          <w:rFonts w:asciiTheme="minorHAnsi" w:hAnsiTheme="minorHAnsi"/>
        </w:rPr>
      </w:pPr>
      <w:r w:rsidRPr="005C240A">
        <w:rPr>
          <w:rFonts w:asciiTheme="minorHAnsi" w:hAnsiTheme="minorHAnsi"/>
        </w:rPr>
        <w:t xml:space="preserve">Tukiperhetoiminnassa olevat henkilöt sitoutuvat noudattamaan salassapito-, vaitiolovelvollisuus- ja hyväksikäyttökieltositoumusta sekä tietoturvaohjeita. </w:t>
      </w:r>
    </w:p>
    <w:p w14:paraId="12436E91" w14:textId="77777777" w:rsidR="001E3FC1" w:rsidRPr="005C240A" w:rsidRDefault="001E3FC1" w:rsidP="001E3FC1">
      <w:pPr>
        <w:pStyle w:val="Default"/>
        <w:jc w:val="both"/>
        <w:rPr>
          <w:rFonts w:asciiTheme="minorHAnsi" w:hAnsiTheme="minorHAnsi"/>
        </w:rPr>
      </w:pPr>
    </w:p>
    <w:p w14:paraId="36AE6EED" w14:textId="77777777" w:rsidR="008E622B" w:rsidRDefault="005C240A" w:rsidP="001E3FC1">
      <w:pPr>
        <w:jc w:val="both"/>
        <w:rPr>
          <w:rFonts w:asciiTheme="minorHAnsi" w:hAnsiTheme="minorHAnsi"/>
          <w:szCs w:val="24"/>
        </w:rPr>
      </w:pPr>
      <w:r w:rsidRPr="005C240A">
        <w:rPr>
          <w:rFonts w:asciiTheme="minorHAnsi" w:hAnsiTheme="minorHAnsi"/>
          <w:szCs w:val="24"/>
        </w:rPr>
        <w:t>Palveluntuottaja vastaa siit</w:t>
      </w:r>
      <w:r w:rsidR="00AA5F0F">
        <w:rPr>
          <w:rFonts w:asciiTheme="minorHAnsi" w:hAnsiTheme="minorHAnsi"/>
          <w:szCs w:val="24"/>
        </w:rPr>
        <w:t>ä, että tukiperheenä toimijat</w:t>
      </w:r>
      <w:r w:rsidRPr="005C240A">
        <w:rPr>
          <w:rFonts w:asciiTheme="minorHAnsi" w:hAnsiTheme="minorHAnsi"/>
          <w:szCs w:val="24"/>
        </w:rPr>
        <w:t xml:space="preserve"> osaavat toimia kansalaistaitojen tasolla esim. ensiapu- tai muissa hätätilanteissa.</w:t>
      </w:r>
    </w:p>
    <w:p w14:paraId="5CE239A3" w14:textId="77777777" w:rsidR="006448F7" w:rsidRDefault="006448F7" w:rsidP="005C240A">
      <w:pPr>
        <w:rPr>
          <w:rFonts w:asciiTheme="minorHAnsi" w:hAnsiTheme="minorHAnsi"/>
          <w:szCs w:val="24"/>
        </w:rPr>
      </w:pPr>
    </w:p>
    <w:p w14:paraId="6DC9FD40" w14:textId="77777777" w:rsidR="007B7149" w:rsidRPr="00014201" w:rsidRDefault="007B7149" w:rsidP="00014201">
      <w:pPr>
        <w:pStyle w:val="Otsikko1"/>
        <w:rPr>
          <w:lang w:eastAsia="fi-FI"/>
        </w:rPr>
      </w:pPr>
      <w:r w:rsidRPr="00E56C2D">
        <w:rPr>
          <w:lang w:eastAsia="fi-FI"/>
        </w:rPr>
        <w:t>Palvelun tilaaminen</w:t>
      </w:r>
    </w:p>
    <w:p w14:paraId="790574AF" w14:textId="141C60E2" w:rsidR="007B7149" w:rsidRPr="001E3FC1" w:rsidRDefault="001E3FC1" w:rsidP="001E3FC1">
      <w:pPr>
        <w:jc w:val="both"/>
        <w:rPr>
          <w:szCs w:val="24"/>
          <w:lang w:eastAsia="fi-FI"/>
        </w:rPr>
      </w:pPr>
      <w:r w:rsidRPr="001E3FC1">
        <w:rPr>
          <w:rFonts w:eastAsia="Calibri" w:cs="Times New Roman"/>
          <w:szCs w:val="24"/>
        </w:rPr>
        <w:t>Puitejärjestelyyn valitut palveluntuottajat asetetaan hankintapäätöksessä hinnan mukaiseen edullisuusjärjestykseen. Palvelun tilaaminen määrittyy ensisijaisesti asiakkaan tarpeen mukaan</w:t>
      </w:r>
      <w:r>
        <w:rPr>
          <w:rFonts w:eastAsia="Calibri" w:cs="Times New Roman"/>
          <w:szCs w:val="24"/>
        </w:rPr>
        <w:t xml:space="preserve"> (esim. palvelutaso, paikkakunta)</w:t>
      </w:r>
      <w:r w:rsidRPr="001E3FC1">
        <w:rPr>
          <w:rFonts w:eastAsia="Calibri" w:cs="Times New Roman"/>
          <w:szCs w:val="24"/>
        </w:rPr>
        <w:t xml:space="preserve">. </w:t>
      </w:r>
      <w:r w:rsidRPr="007B7149">
        <w:rPr>
          <w:lang w:eastAsia="fi-FI"/>
        </w:rPr>
        <w:t>Tilaaja valitsee asiakkaalle</w:t>
      </w:r>
      <w:r>
        <w:rPr>
          <w:lang w:eastAsia="fi-FI"/>
        </w:rPr>
        <w:t xml:space="preserve"> sopivista palveluntuottajista</w:t>
      </w:r>
      <w:r w:rsidRPr="007B7149">
        <w:rPr>
          <w:lang w:eastAsia="fi-FI"/>
        </w:rPr>
        <w:t xml:space="preserve"> edullisuusjärjestyksessä ensimmäisen. Ellei tällä palveluntuottajalla ole tarjota </w:t>
      </w:r>
      <w:r>
        <w:rPr>
          <w:lang w:eastAsia="fi-FI"/>
        </w:rPr>
        <w:t xml:space="preserve">asiakkaalle soveltuvaa </w:t>
      </w:r>
      <w:r w:rsidRPr="007B7149">
        <w:rPr>
          <w:lang w:eastAsia="fi-FI"/>
        </w:rPr>
        <w:t>palvelua, siirrytään edullisuusjärjestyksessä seuraavaan asiakkaalle sopivaan palveluntuottajaan</w:t>
      </w:r>
      <w:r w:rsidRPr="001E3FC1">
        <w:rPr>
          <w:szCs w:val="24"/>
          <w:lang w:eastAsia="fi-FI"/>
        </w:rPr>
        <w:t>.</w:t>
      </w:r>
    </w:p>
    <w:p w14:paraId="615A6844" w14:textId="7E4BF416" w:rsidR="007B7149" w:rsidRPr="00F67907" w:rsidRDefault="007B7149" w:rsidP="001E3FC1">
      <w:pPr>
        <w:jc w:val="both"/>
        <w:rPr>
          <w:lang w:eastAsia="fi-FI"/>
        </w:rPr>
      </w:pPr>
      <w:r w:rsidRPr="007B7149">
        <w:rPr>
          <w:lang w:eastAsia="fi-FI"/>
        </w:rPr>
        <w:t xml:space="preserve">Helsingin kaupunki valitsee ja lähettää palvelun piiriin tulevat asiakkaat. Helsinki maksaa vain itse osoittamistaan asiakkaista. </w:t>
      </w:r>
      <w:r w:rsidR="001E3FC1">
        <w:rPr>
          <w:lang w:eastAsia="fi-FI"/>
        </w:rPr>
        <w:t xml:space="preserve">Helsinki tekee osoittamilleen asiakkaille hankintapäätöksen, joka toimitetaan palveluntuottajalle. Palvelua hankitaan pääsääntöisesti vuodeksi kerrallaan. </w:t>
      </w:r>
      <w:r w:rsidR="002D57A5">
        <w:rPr>
          <w:lang w:eastAsia="fi-FI"/>
        </w:rPr>
        <w:t>P</w:t>
      </w:r>
      <w:r w:rsidRPr="007B7149">
        <w:rPr>
          <w:lang w:eastAsia="fi-FI"/>
        </w:rPr>
        <w:t xml:space="preserve">alveluntuottaja laskuttaa kaupunkia jälkikäteen </w:t>
      </w:r>
      <w:r w:rsidR="00652088">
        <w:rPr>
          <w:lang w:eastAsia="fi-FI"/>
        </w:rPr>
        <w:t>toteutuneiden tukiperhehoitovuorokausien</w:t>
      </w:r>
      <w:r w:rsidRPr="007B7149">
        <w:rPr>
          <w:lang w:eastAsia="fi-FI"/>
        </w:rPr>
        <w:t xml:space="preserve"> mukaan</w:t>
      </w:r>
      <w:r w:rsidR="001E3FC1">
        <w:rPr>
          <w:lang w:eastAsia="fi-FI"/>
        </w:rPr>
        <w:t xml:space="preserve"> ensisijaisesti kuukausittain</w:t>
      </w:r>
      <w:r w:rsidRPr="007B7149">
        <w:rPr>
          <w:lang w:eastAsia="fi-FI"/>
        </w:rPr>
        <w:t xml:space="preserve">. Helsingin kaupunki ei sitoudu </w:t>
      </w:r>
      <w:r w:rsidRPr="00F67907">
        <w:rPr>
          <w:lang w:eastAsia="fi-FI"/>
        </w:rPr>
        <w:t xml:space="preserve">ostamaan tiettyä määrää </w:t>
      </w:r>
      <w:r w:rsidR="00F57253">
        <w:rPr>
          <w:lang w:eastAsia="fi-FI"/>
        </w:rPr>
        <w:t>palvelua</w:t>
      </w:r>
      <w:r w:rsidRPr="00F67907">
        <w:rPr>
          <w:lang w:eastAsia="fi-FI"/>
        </w:rPr>
        <w:t>, vaan palvelua ostetaan tarpeen mukaan.</w:t>
      </w:r>
    </w:p>
    <w:p w14:paraId="645EDAEF" w14:textId="6A4124F9" w:rsidR="007B7149" w:rsidRPr="00F67907" w:rsidRDefault="007B7149" w:rsidP="001E3FC1">
      <w:pPr>
        <w:jc w:val="both"/>
        <w:rPr>
          <w:lang w:eastAsia="fi-FI"/>
        </w:rPr>
      </w:pPr>
      <w:r w:rsidRPr="00F67907">
        <w:rPr>
          <w:lang w:eastAsia="fi-FI"/>
        </w:rPr>
        <w:t xml:space="preserve">Palveluntuottaja laskuttaa kaupunkia kuukausittain kaupungin tilaamien </w:t>
      </w:r>
      <w:r w:rsidR="00652088">
        <w:rPr>
          <w:lang w:eastAsia="fi-FI"/>
        </w:rPr>
        <w:t xml:space="preserve">yksilöityjen </w:t>
      </w:r>
      <w:r w:rsidRPr="00F67907">
        <w:rPr>
          <w:lang w:eastAsia="fi-FI"/>
        </w:rPr>
        <w:t>asiakaskohtaisten palvelupakettien määrän ja laajuuden mukaan.</w:t>
      </w:r>
    </w:p>
    <w:p w14:paraId="2601E1AF" w14:textId="77777777" w:rsidR="008A1688" w:rsidRPr="00A92C16" w:rsidRDefault="008A1688" w:rsidP="001E3FC1">
      <w:pPr>
        <w:jc w:val="both"/>
        <w:rPr>
          <w:lang w:eastAsia="fi-FI"/>
        </w:rPr>
      </w:pPr>
      <w:r w:rsidRPr="00F67907">
        <w:rPr>
          <w:lang w:eastAsia="fi-FI"/>
        </w:rPr>
        <w:t xml:space="preserve">Palveluntuottajan tulee </w:t>
      </w:r>
      <w:r w:rsidR="00B95E06" w:rsidRPr="00A92C16">
        <w:rPr>
          <w:lang w:eastAsia="fi-FI"/>
        </w:rPr>
        <w:t xml:space="preserve">laskutuksen yhteydessä </w:t>
      </w:r>
      <w:r w:rsidR="00F67907" w:rsidRPr="00A92C16">
        <w:rPr>
          <w:lang w:eastAsia="fi-FI"/>
        </w:rPr>
        <w:t>kuukausittain</w:t>
      </w:r>
      <w:r w:rsidRPr="00A92C16">
        <w:rPr>
          <w:lang w:eastAsia="fi-FI"/>
        </w:rPr>
        <w:t xml:space="preserve"> raport</w:t>
      </w:r>
      <w:r w:rsidR="00B95E06" w:rsidRPr="00A92C16">
        <w:rPr>
          <w:lang w:eastAsia="fi-FI"/>
        </w:rPr>
        <w:t>oida tilaajalle, miten tukiperhevuorokaudet ovat toteutuneet</w:t>
      </w:r>
      <w:r w:rsidRPr="00A92C16">
        <w:rPr>
          <w:lang w:eastAsia="fi-FI"/>
        </w:rPr>
        <w:t xml:space="preserve">. </w:t>
      </w:r>
    </w:p>
    <w:p w14:paraId="313BCEC4" w14:textId="77777777" w:rsidR="007B7149" w:rsidRPr="000A3641" w:rsidRDefault="007B7149" w:rsidP="001E3FC1">
      <w:pPr>
        <w:jc w:val="both"/>
      </w:pPr>
      <w:r w:rsidRPr="000A3641">
        <w:rPr>
          <w:lang w:eastAsia="fi-FI"/>
        </w:rPr>
        <w:t xml:space="preserve">Hinta sisältää palvelun tuottamisen kustannukset kokonaisuudessaan (myös asiakaskohtaiset neuvottelut, raportoinnin yms.). </w:t>
      </w:r>
    </w:p>
    <w:p w14:paraId="5E780706" w14:textId="5F1D2128" w:rsidR="004936B9" w:rsidRPr="004936B9" w:rsidRDefault="004936B9" w:rsidP="001E3FC1">
      <w:pPr>
        <w:jc w:val="both"/>
        <w:rPr>
          <w:lang w:eastAsia="fi-FI"/>
        </w:rPr>
      </w:pPr>
      <w:r w:rsidRPr="004936B9">
        <w:rPr>
          <w:lang w:eastAsia="fi-FI"/>
        </w:rPr>
        <w:lastRenderedPageBreak/>
        <w:t>Mikäli palvelu tuotetaan toiselle paikkakunnalle</w:t>
      </w:r>
      <w:r w:rsidR="00652088">
        <w:rPr>
          <w:lang w:eastAsia="fi-FI"/>
        </w:rPr>
        <w:t xml:space="preserve"> kuin lapsen asuinpaikkakunta</w:t>
      </w:r>
      <w:r w:rsidRPr="004936B9">
        <w:rPr>
          <w:lang w:eastAsia="fi-FI"/>
        </w:rPr>
        <w:t xml:space="preserve">, sovitaan matkustuskuluista tapauskohtaisesti. Normaalin palvelutuottamisen lisäksi välttämättömien matkojen (esim. </w:t>
      </w:r>
      <w:r w:rsidR="00652088">
        <w:rPr>
          <w:lang w:eastAsia="fi-FI"/>
        </w:rPr>
        <w:t>lapsen sairastuminen</w:t>
      </w:r>
      <w:r w:rsidRPr="004936B9">
        <w:rPr>
          <w:lang w:eastAsia="fi-FI"/>
        </w:rPr>
        <w:t>) kustannuksista vastaa tilaaja. Tukiperheet kuljettavat lapset tukiperheeseen ja takaisin. Tukiperheill</w:t>
      </w:r>
      <w:r w:rsidR="00C61E0D">
        <w:rPr>
          <w:lang w:eastAsia="fi-FI"/>
        </w:rPr>
        <w:t xml:space="preserve">e maksetaan </w:t>
      </w:r>
      <w:r w:rsidR="00652088">
        <w:rPr>
          <w:lang w:eastAsia="fi-FI"/>
        </w:rPr>
        <w:t xml:space="preserve">matkakorvauksena </w:t>
      </w:r>
      <w:r w:rsidR="00C61E0D">
        <w:rPr>
          <w:lang w:eastAsia="fi-FI"/>
        </w:rPr>
        <w:t>kuljetuskulut</w:t>
      </w:r>
      <w:r w:rsidR="00652088">
        <w:rPr>
          <w:lang w:eastAsia="fi-FI"/>
        </w:rPr>
        <w:t xml:space="preserve"> lapsen hakemisesta tukiperheeseen ja palauttamisesta kotiin tukiviikonlopun päättyessä</w:t>
      </w:r>
      <w:r w:rsidR="00C61E0D">
        <w:rPr>
          <w:lang w:eastAsia="fi-FI"/>
        </w:rPr>
        <w:t>.</w:t>
      </w:r>
      <w:r w:rsidRPr="004936B9">
        <w:rPr>
          <w:lang w:eastAsia="fi-FI"/>
        </w:rPr>
        <w:t xml:space="preserve"> </w:t>
      </w:r>
      <w:r w:rsidR="00652088">
        <w:rPr>
          <w:lang w:eastAsia="fi-FI"/>
        </w:rPr>
        <w:t xml:space="preserve">Matkakorvaus maksetaan kulloinkin voimassa olevan perhehoitajille tarkoitetun kulukorvauskäytännön mukaisesti. </w:t>
      </w:r>
    </w:p>
    <w:p w14:paraId="3DB25882" w14:textId="77777777" w:rsidR="007B7149" w:rsidRDefault="007B7149" w:rsidP="007B7149">
      <w:pPr>
        <w:rPr>
          <w:lang w:eastAsia="fi-FI"/>
        </w:rPr>
      </w:pPr>
      <w:r w:rsidRPr="008F212F">
        <w:rPr>
          <w:lang w:eastAsia="fi-FI"/>
        </w:rPr>
        <w:t>Jos palvelu keskeytyy, laskuttaa palveluntuottaja toteutuman mukaan.</w:t>
      </w:r>
    </w:p>
    <w:p w14:paraId="28FE8CBF" w14:textId="6E288043" w:rsidR="006F7083" w:rsidRDefault="006F7083" w:rsidP="006F7083">
      <w:pPr>
        <w:pStyle w:val="Eivli"/>
      </w:pPr>
    </w:p>
    <w:p w14:paraId="22CD7736" w14:textId="7C9A5F41" w:rsidR="006F7083" w:rsidRDefault="006F7083" w:rsidP="006F7083">
      <w:pPr>
        <w:pStyle w:val="Eivli"/>
      </w:pPr>
    </w:p>
    <w:p w14:paraId="49453DF8" w14:textId="6A7E968E" w:rsidR="006F7083" w:rsidRDefault="006F7083" w:rsidP="006F7083">
      <w:pPr>
        <w:pStyle w:val="Eivli"/>
      </w:pPr>
    </w:p>
    <w:p w14:paraId="1562A2A6" w14:textId="77777777" w:rsidR="006F7083" w:rsidRDefault="006F7083" w:rsidP="006F7083">
      <w:pPr>
        <w:pStyle w:val="Eivli"/>
      </w:pPr>
    </w:p>
    <w:p w14:paraId="3E4FED05" w14:textId="491DD391" w:rsidR="006F7083" w:rsidRPr="006F7083" w:rsidRDefault="006F7083" w:rsidP="006F7083">
      <w:pPr>
        <w:pStyle w:val="Eivli"/>
      </w:pPr>
    </w:p>
    <w:p w14:paraId="473DC0A8" w14:textId="77777777" w:rsidR="001E3FC1" w:rsidRDefault="001E3FC1" w:rsidP="006F7083">
      <w:pPr>
        <w:rPr>
          <w:b/>
          <w:sz w:val="36"/>
          <w:szCs w:val="36"/>
        </w:rPr>
      </w:pPr>
      <w:r>
        <w:rPr>
          <w:b/>
          <w:sz w:val="36"/>
          <w:szCs w:val="36"/>
        </w:rPr>
        <w:t xml:space="preserve">Palvelutaso 2: </w:t>
      </w:r>
    </w:p>
    <w:p w14:paraId="10F31E2B" w14:textId="714D8D97" w:rsidR="006F7083" w:rsidRPr="001E3FC1" w:rsidRDefault="006F7083" w:rsidP="006F7083">
      <w:pPr>
        <w:rPr>
          <w:rFonts w:asciiTheme="minorHAnsi" w:hAnsiTheme="minorHAnsi"/>
          <w:b/>
          <w:sz w:val="36"/>
          <w:szCs w:val="36"/>
        </w:rPr>
      </w:pPr>
      <w:bookmarkStart w:id="1" w:name="_GoBack"/>
      <w:bookmarkEnd w:id="1"/>
      <w:r w:rsidRPr="001E3FC1">
        <w:rPr>
          <w:b/>
          <w:sz w:val="36"/>
          <w:szCs w:val="36"/>
        </w:rPr>
        <w:t>Ammatillinen tukiperhetoiminta</w:t>
      </w:r>
    </w:p>
    <w:p w14:paraId="59D9173C" w14:textId="77777777" w:rsidR="006F7083" w:rsidRDefault="006F7083" w:rsidP="006F7083">
      <w:pPr>
        <w:rPr>
          <w:b/>
        </w:rPr>
      </w:pPr>
    </w:p>
    <w:p w14:paraId="2BA5BACB" w14:textId="39F28CFA" w:rsidR="006F7083" w:rsidRDefault="006F7083" w:rsidP="001E3FC1">
      <w:pPr>
        <w:jc w:val="both"/>
      </w:pPr>
      <w:r>
        <w:t xml:space="preserve">Ammatillinen tukiperhetoiminta on tarkoitettu lapsille, joiden hoitoisuus joko somaattisen sairauden, lapsen psyykkisen voinnin tai kehityksellisen häiriön vuoksi on erityisen vaativaa. Ammatillisen tukiperhetoiminnan tarpeen arvioi aina tilaaja. </w:t>
      </w:r>
    </w:p>
    <w:p w14:paraId="0FFBBC04" w14:textId="77777777" w:rsidR="006F7083" w:rsidRDefault="006F7083" w:rsidP="001E3FC1">
      <w:pPr>
        <w:jc w:val="both"/>
      </w:pPr>
      <w:r>
        <w:t xml:space="preserve">Ammatillisen tukiperhetoiminnan palvelun järjestämisen prosessi sekä palvelun sisältö täyttävät kaikki edellä kuvatun tukiperhetoiminnan edellytykset. Näiden lisäksi ammatillisessa tukiperhetoiminnassa tulee täyttyä seuraavat ehdot: </w:t>
      </w:r>
    </w:p>
    <w:p w14:paraId="476896C1" w14:textId="77777777" w:rsidR="006F7083" w:rsidRDefault="006F7083" w:rsidP="006F7083">
      <w:pPr>
        <w:pStyle w:val="Luettelokappale"/>
        <w:numPr>
          <w:ilvl w:val="0"/>
          <w:numId w:val="35"/>
        </w:numPr>
        <w:spacing w:after="160" w:line="256" w:lineRule="auto"/>
      </w:pPr>
      <w:r>
        <w:t xml:space="preserve">Ammatillisen tukiperhetoiminnan perhehoitajalla tulee olla sosiaali-, terveys- tai kasvatusalan tutkinto ja vähintään kaksi vuotta työkokemusta lastensuojelusta tai lapsiperheiden kanssa työskentelystä. </w:t>
      </w:r>
    </w:p>
    <w:p w14:paraId="126C57E3" w14:textId="77777777" w:rsidR="006F7083" w:rsidRDefault="006F7083" w:rsidP="006F7083">
      <w:pPr>
        <w:pStyle w:val="Luettelokappale"/>
        <w:numPr>
          <w:ilvl w:val="0"/>
          <w:numId w:val="35"/>
        </w:numPr>
        <w:spacing w:after="160" w:line="256" w:lineRule="auto"/>
      </w:pPr>
      <w:r>
        <w:t xml:space="preserve">Tukiperhehoitajalla tulee olla valmiudet hoitaa haastavaoireista (esim. somaattinen jatkuvaa seurantaa vaativa sairaus, käytöshäiriö, psyykkinen huonokuntoisuus) lasta sekä osaamisen että tilojen puolesta. </w:t>
      </w:r>
    </w:p>
    <w:p w14:paraId="617456E9" w14:textId="77777777" w:rsidR="006F7083" w:rsidRDefault="006F7083" w:rsidP="006F7083">
      <w:pPr>
        <w:pStyle w:val="Luettelokappale"/>
        <w:numPr>
          <w:ilvl w:val="0"/>
          <w:numId w:val="35"/>
        </w:numPr>
        <w:spacing w:after="160" w:line="256" w:lineRule="auto"/>
      </w:pPr>
      <w:r>
        <w:t xml:space="preserve">Palveluntuottajan tulee voida tarjota tukiperhehoitajalle säännöllistä ammatillista tukea vähintään kolmen kuukauden välein joko perhekohtaisesti tai esimerkiksi ryhmämuotoisen työnohjauksen muodossa. </w:t>
      </w:r>
    </w:p>
    <w:p w14:paraId="4737125E" w14:textId="77777777" w:rsidR="006F7083" w:rsidRDefault="006F7083" w:rsidP="006F7083"/>
    <w:p w14:paraId="3F4CDF12" w14:textId="77777777" w:rsidR="00705CB9" w:rsidRPr="00705CB9" w:rsidRDefault="00705CB9" w:rsidP="00705CB9">
      <w:pPr>
        <w:pStyle w:val="Eivli"/>
      </w:pPr>
    </w:p>
    <w:sectPr w:rsidR="00705CB9" w:rsidRPr="00705CB9" w:rsidSect="0011040F">
      <w:headerReference w:type="default" r:id="rId13"/>
      <w:footerReference w:type="default" r:id="rId14"/>
      <w:pgSz w:w="11906" w:h="16838"/>
      <w:pgMar w:top="1134" w:right="1134" w:bottom="1134" w:left="1701" w:header="567" w:footer="567" w:gutter="0"/>
      <w:pgNumType w:start="1"/>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Pohjois-Koivisto Outi" w:date="2020-04-14T15:01:00Z" w:initials="PO">
    <w:p w14:paraId="06D75DA4" w14:textId="43EFDFC4" w:rsidR="0003311A" w:rsidRDefault="0003311A">
      <w:pPr>
        <w:pStyle w:val="Kommentinteksti"/>
      </w:pPr>
      <w:r>
        <w:rPr>
          <w:rStyle w:val="Kommentinviite"/>
        </w:rPr>
        <w:annotationRef/>
      </w:r>
      <w:r w:rsidRPr="0003311A">
        <w:rPr>
          <w:color w:val="0070C0"/>
        </w:rPr>
        <w:t>Voidaanko tämä vaatia? Koskee myös muita palveluita?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6D75DA4"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83718B" w14:textId="77777777" w:rsidR="00A60BED" w:rsidRDefault="00A60BED" w:rsidP="007175DE">
      <w:pPr>
        <w:spacing w:after="0"/>
      </w:pPr>
      <w:r>
        <w:separator/>
      </w:r>
    </w:p>
  </w:endnote>
  <w:endnote w:type="continuationSeparator" w:id="0">
    <w:p w14:paraId="54D9DCD1" w14:textId="77777777" w:rsidR="00A60BED" w:rsidRDefault="00A60BED" w:rsidP="007175D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29" w:type="dxa"/>
      <w:tblLayout w:type="fixed"/>
      <w:tblCellMar>
        <w:left w:w="0" w:type="dxa"/>
        <w:right w:w="0" w:type="dxa"/>
      </w:tblCellMar>
      <w:tblLook w:val="0000" w:firstRow="0" w:lastRow="0" w:firstColumn="0" w:lastColumn="0" w:noHBand="0" w:noVBand="0"/>
    </w:tblPr>
    <w:tblGrid>
      <w:gridCol w:w="2393"/>
      <w:gridCol w:w="2410"/>
      <w:gridCol w:w="1443"/>
      <w:gridCol w:w="1360"/>
      <w:gridCol w:w="1187"/>
      <w:gridCol w:w="1536"/>
    </w:tblGrid>
    <w:tr w:rsidR="000045A8" w:rsidRPr="000045A8" w14:paraId="172463A9" w14:textId="77777777" w:rsidTr="00895CC9">
      <w:tc>
        <w:tcPr>
          <w:tcW w:w="10329" w:type="dxa"/>
          <w:gridSpan w:val="6"/>
        </w:tcPr>
        <w:p w14:paraId="20F5F77E" w14:textId="77777777" w:rsidR="000045A8" w:rsidRPr="000045A8" w:rsidRDefault="000045A8" w:rsidP="000045A8">
          <w:pPr>
            <w:overflowPunct w:val="0"/>
            <w:autoSpaceDE w:val="0"/>
            <w:autoSpaceDN w:val="0"/>
            <w:adjustRightInd w:val="0"/>
            <w:spacing w:after="0"/>
            <w:textAlignment w:val="baseline"/>
            <w:rPr>
              <w:rFonts w:eastAsia="Times New Roman" w:cs="Times New Roman"/>
              <w:sz w:val="16"/>
              <w:szCs w:val="20"/>
              <w:lang w:eastAsia="fi-FI"/>
            </w:rPr>
          </w:pPr>
        </w:p>
      </w:tc>
    </w:tr>
    <w:tr w:rsidR="000045A8" w:rsidRPr="000045A8" w14:paraId="64C743D6" w14:textId="77777777" w:rsidTr="00895CC9">
      <w:tblPrEx>
        <w:tblBorders>
          <w:top w:val="single" w:sz="6" w:space="0" w:color="auto"/>
        </w:tblBorders>
      </w:tblPrEx>
      <w:trPr>
        <w:cantSplit/>
      </w:trPr>
      <w:tc>
        <w:tcPr>
          <w:tcW w:w="2393" w:type="dxa"/>
          <w:tcBorders>
            <w:top w:val="single" w:sz="6" w:space="0" w:color="auto"/>
          </w:tcBorders>
        </w:tcPr>
        <w:p w14:paraId="6A0FF76D" w14:textId="77777777" w:rsidR="000045A8" w:rsidRPr="000045A8" w:rsidRDefault="000045A8" w:rsidP="000045A8">
          <w:pPr>
            <w:overflowPunct w:val="0"/>
            <w:autoSpaceDE w:val="0"/>
            <w:autoSpaceDN w:val="0"/>
            <w:adjustRightInd w:val="0"/>
            <w:spacing w:after="0"/>
            <w:textAlignment w:val="baseline"/>
            <w:rPr>
              <w:rFonts w:eastAsia="Times New Roman" w:cs="Times New Roman"/>
              <w:b/>
              <w:sz w:val="16"/>
              <w:szCs w:val="20"/>
              <w:lang w:eastAsia="fi-FI"/>
            </w:rPr>
          </w:pPr>
          <w:r w:rsidRPr="000045A8">
            <w:rPr>
              <w:rFonts w:eastAsia="Times New Roman" w:cs="Times New Roman"/>
              <w:b/>
              <w:sz w:val="16"/>
              <w:szCs w:val="20"/>
              <w:lang w:eastAsia="fi-FI"/>
            </w:rPr>
            <w:t>Postiosoite</w:t>
          </w:r>
        </w:p>
      </w:tc>
      <w:tc>
        <w:tcPr>
          <w:tcW w:w="2410" w:type="dxa"/>
          <w:tcBorders>
            <w:top w:val="single" w:sz="6" w:space="0" w:color="auto"/>
          </w:tcBorders>
        </w:tcPr>
        <w:p w14:paraId="0193F0CF" w14:textId="77777777" w:rsidR="000045A8" w:rsidRPr="000045A8" w:rsidRDefault="000045A8" w:rsidP="000045A8">
          <w:pPr>
            <w:overflowPunct w:val="0"/>
            <w:autoSpaceDE w:val="0"/>
            <w:autoSpaceDN w:val="0"/>
            <w:adjustRightInd w:val="0"/>
            <w:spacing w:after="0"/>
            <w:textAlignment w:val="baseline"/>
            <w:rPr>
              <w:rFonts w:eastAsia="Times New Roman" w:cs="Times New Roman"/>
              <w:b/>
              <w:sz w:val="16"/>
              <w:szCs w:val="20"/>
              <w:lang w:eastAsia="fi-FI"/>
            </w:rPr>
          </w:pPr>
          <w:r w:rsidRPr="000045A8">
            <w:rPr>
              <w:rFonts w:eastAsia="Times New Roman" w:cs="Times New Roman"/>
              <w:b/>
              <w:sz w:val="16"/>
              <w:szCs w:val="20"/>
              <w:lang w:eastAsia="fi-FI"/>
            </w:rPr>
            <w:t>Käyntiosoite</w:t>
          </w:r>
        </w:p>
      </w:tc>
      <w:tc>
        <w:tcPr>
          <w:tcW w:w="1443" w:type="dxa"/>
          <w:tcBorders>
            <w:top w:val="single" w:sz="6" w:space="0" w:color="auto"/>
          </w:tcBorders>
        </w:tcPr>
        <w:p w14:paraId="2389F15E" w14:textId="77777777" w:rsidR="000045A8" w:rsidRPr="000045A8" w:rsidRDefault="000045A8" w:rsidP="000045A8">
          <w:pPr>
            <w:overflowPunct w:val="0"/>
            <w:autoSpaceDE w:val="0"/>
            <w:autoSpaceDN w:val="0"/>
            <w:adjustRightInd w:val="0"/>
            <w:spacing w:after="0"/>
            <w:textAlignment w:val="baseline"/>
            <w:rPr>
              <w:rFonts w:eastAsia="Times New Roman" w:cs="Times New Roman"/>
              <w:b/>
              <w:sz w:val="16"/>
              <w:szCs w:val="20"/>
              <w:lang w:eastAsia="fi-FI"/>
            </w:rPr>
          </w:pPr>
          <w:r w:rsidRPr="000045A8">
            <w:rPr>
              <w:rFonts w:eastAsia="Times New Roman" w:cs="Times New Roman"/>
              <w:b/>
              <w:sz w:val="16"/>
              <w:szCs w:val="20"/>
              <w:lang w:eastAsia="fi-FI"/>
            </w:rPr>
            <w:t>Puhelin</w:t>
          </w:r>
        </w:p>
      </w:tc>
      <w:tc>
        <w:tcPr>
          <w:tcW w:w="1360" w:type="dxa"/>
          <w:tcBorders>
            <w:top w:val="single" w:sz="6" w:space="0" w:color="auto"/>
          </w:tcBorders>
        </w:tcPr>
        <w:p w14:paraId="7DFD7784" w14:textId="77777777" w:rsidR="000045A8" w:rsidRPr="000045A8" w:rsidRDefault="000045A8" w:rsidP="000045A8">
          <w:pPr>
            <w:overflowPunct w:val="0"/>
            <w:autoSpaceDE w:val="0"/>
            <w:autoSpaceDN w:val="0"/>
            <w:adjustRightInd w:val="0"/>
            <w:spacing w:after="0"/>
            <w:textAlignment w:val="baseline"/>
            <w:rPr>
              <w:rFonts w:eastAsia="Times New Roman" w:cs="Times New Roman"/>
              <w:b/>
              <w:sz w:val="16"/>
              <w:szCs w:val="20"/>
              <w:lang w:eastAsia="fi-FI"/>
            </w:rPr>
          </w:pPr>
          <w:r w:rsidRPr="000045A8">
            <w:rPr>
              <w:rFonts w:eastAsia="Times New Roman" w:cs="Times New Roman"/>
              <w:b/>
              <w:sz w:val="16"/>
              <w:szCs w:val="20"/>
              <w:lang w:eastAsia="fi-FI"/>
            </w:rPr>
            <w:t>Faksi</w:t>
          </w:r>
        </w:p>
      </w:tc>
      <w:tc>
        <w:tcPr>
          <w:tcW w:w="1187" w:type="dxa"/>
          <w:tcBorders>
            <w:top w:val="single" w:sz="6" w:space="0" w:color="auto"/>
          </w:tcBorders>
        </w:tcPr>
        <w:p w14:paraId="7FDEFC85" w14:textId="77777777" w:rsidR="000045A8" w:rsidRPr="000045A8" w:rsidRDefault="000045A8" w:rsidP="000045A8">
          <w:pPr>
            <w:overflowPunct w:val="0"/>
            <w:autoSpaceDE w:val="0"/>
            <w:autoSpaceDN w:val="0"/>
            <w:adjustRightInd w:val="0"/>
            <w:spacing w:after="0"/>
            <w:textAlignment w:val="baseline"/>
            <w:rPr>
              <w:rFonts w:eastAsia="Times New Roman" w:cs="Times New Roman"/>
              <w:b/>
              <w:sz w:val="16"/>
              <w:szCs w:val="20"/>
              <w:lang w:eastAsia="fi-FI"/>
            </w:rPr>
          </w:pPr>
        </w:p>
      </w:tc>
      <w:tc>
        <w:tcPr>
          <w:tcW w:w="1536" w:type="dxa"/>
          <w:tcBorders>
            <w:top w:val="single" w:sz="6" w:space="0" w:color="auto"/>
          </w:tcBorders>
        </w:tcPr>
        <w:p w14:paraId="288A82C3" w14:textId="77777777" w:rsidR="000045A8" w:rsidRPr="000045A8" w:rsidRDefault="000045A8" w:rsidP="000045A8">
          <w:pPr>
            <w:overflowPunct w:val="0"/>
            <w:autoSpaceDE w:val="0"/>
            <w:autoSpaceDN w:val="0"/>
            <w:adjustRightInd w:val="0"/>
            <w:spacing w:after="0"/>
            <w:textAlignment w:val="baseline"/>
            <w:rPr>
              <w:rFonts w:eastAsia="Times New Roman" w:cs="Times New Roman"/>
              <w:b/>
              <w:sz w:val="16"/>
              <w:szCs w:val="20"/>
              <w:lang w:eastAsia="fi-FI"/>
            </w:rPr>
          </w:pPr>
        </w:p>
      </w:tc>
    </w:tr>
    <w:tr w:rsidR="000045A8" w:rsidRPr="000045A8" w14:paraId="3AB974D4" w14:textId="77777777" w:rsidTr="00895CC9">
      <w:tblPrEx>
        <w:tblBorders>
          <w:top w:val="single" w:sz="6" w:space="0" w:color="auto"/>
        </w:tblBorders>
      </w:tblPrEx>
      <w:trPr>
        <w:cantSplit/>
      </w:trPr>
      <w:tc>
        <w:tcPr>
          <w:tcW w:w="2393" w:type="dxa"/>
        </w:tcPr>
        <w:p w14:paraId="4B825025" w14:textId="77777777" w:rsidR="000045A8" w:rsidRPr="000045A8" w:rsidRDefault="000045A8" w:rsidP="000045A8">
          <w:pPr>
            <w:overflowPunct w:val="0"/>
            <w:autoSpaceDE w:val="0"/>
            <w:autoSpaceDN w:val="0"/>
            <w:adjustRightInd w:val="0"/>
            <w:spacing w:after="0"/>
            <w:textAlignment w:val="baseline"/>
            <w:rPr>
              <w:rFonts w:eastAsia="Times New Roman" w:cs="Times New Roman"/>
              <w:sz w:val="16"/>
              <w:szCs w:val="20"/>
              <w:lang w:eastAsia="fi-FI"/>
            </w:rPr>
          </w:pPr>
          <w:r w:rsidRPr="000045A8">
            <w:rPr>
              <w:rFonts w:eastAsia="Times New Roman" w:cs="Times New Roman"/>
              <w:sz w:val="16"/>
              <w:szCs w:val="20"/>
              <w:lang w:eastAsia="fi-FI"/>
            </w:rPr>
            <w:t>PL 6000</w:t>
          </w:r>
        </w:p>
      </w:tc>
      <w:tc>
        <w:tcPr>
          <w:tcW w:w="2410" w:type="dxa"/>
        </w:tcPr>
        <w:p w14:paraId="61496864" w14:textId="77777777" w:rsidR="000045A8" w:rsidRPr="000045A8" w:rsidRDefault="000045A8" w:rsidP="000045A8">
          <w:pPr>
            <w:overflowPunct w:val="0"/>
            <w:autoSpaceDE w:val="0"/>
            <w:autoSpaceDN w:val="0"/>
            <w:adjustRightInd w:val="0"/>
            <w:spacing w:after="0"/>
            <w:textAlignment w:val="baseline"/>
            <w:rPr>
              <w:rFonts w:eastAsia="Times New Roman" w:cs="Times New Roman"/>
              <w:sz w:val="16"/>
              <w:szCs w:val="20"/>
              <w:lang w:eastAsia="fi-FI"/>
            </w:rPr>
          </w:pPr>
          <w:r w:rsidRPr="000045A8">
            <w:rPr>
              <w:rFonts w:eastAsia="Times New Roman" w:cs="Times New Roman"/>
              <w:sz w:val="16"/>
              <w:szCs w:val="20"/>
              <w:lang w:eastAsia="fi-FI"/>
            </w:rPr>
            <w:t>Toinen linja 4 A</w:t>
          </w:r>
        </w:p>
      </w:tc>
      <w:tc>
        <w:tcPr>
          <w:tcW w:w="1443" w:type="dxa"/>
        </w:tcPr>
        <w:p w14:paraId="5836B312" w14:textId="77777777" w:rsidR="000045A8" w:rsidRPr="000045A8" w:rsidRDefault="000045A8" w:rsidP="000045A8">
          <w:pPr>
            <w:overflowPunct w:val="0"/>
            <w:autoSpaceDE w:val="0"/>
            <w:autoSpaceDN w:val="0"/>
            <w:adjustRightInd w:val="0"/>
            <w:spacing w:after="0"/>
            <w:textAlignment w:val="baseline"/>
            <w:rPr>
              <w:rFonts w:eastAsia="Times New Roman" w:cs="Times New Roman"/>
              <w:sz w:val="16"/>
              <w:szCs w:val="20"/>
              <w:lang w:eastAsia="fi-FI"/>
            </w:rPr>
          </w:pPr>
          <w:r w:rsidRPr="000045A8">
            <w:rPr>
              <w:rFonts w:eastAsia="Times New Roman" w:cs="Times New Roman"/>
              <w:sz w:val="16"/>
              <w:szCs w:val="20"/>
              <w:lang w:eastAsia="fi-FI"/>
            </w:rPr>
            <w:t xml:space="preserve">+358 9 310 5015 </w:t>
          </w:r>
        </w:p>
      </w:tc>
      <w:tc>
        <w:tcPr>
          <w:tcW w:w="1360" w:type="dxa"/>
        </w:tcPr>
        <w:p w14:paraId="4580A536" w14:textId="77777777" w:rsidR="000045A8" w:rsidRPr="000045A8" w:rsidRDefault="000045A8" w:rsidP="000045A8">
          <w:pPr>
            <w:overflowPunct w:val="0"/>
            <w:autoSpaceDE w:val="0"/>
            <w:autoSpaceDN w:val="0"/>
            <w:adjustRightInd w:val="0"/>
            <w:spacing w:after="0"/>
            <w:textAlignment w:val="baseline"/>
            <w:rPr>
              <w:rFonts w:eastAsia="Times New Roman" w:cs="Times New Roman"/>
              <w:sz w:val="16"/>
              <w:szCs w:val="20"/>
              <w:lang w:eastAsia="fi-FI"/>
            </w:rPr>
          </w:pPr>
          <w:r w:rsidRPr="000045A8">
            <w:rPr>
              <w:rFonts w:eastAsia="Times New Roman" w:cs="Times New Roman"/>
              <w:sz w:val="16"/>
              <w:szCs w:val="20"/>
              <w:lang w:eastAsia="fi-FI"/>
            </w:rPr>
            <w:t>+358 9 310 42504</w:t>
          </w:r>
        </w:p>
      </w:tc>
      <w:tc>
        <w:tcPr>
          <w:tcW w:w="1187" w:type="dxa"/>
        </w:tcPr>
        <w:p w14:paraId="734EE321" w14:textId="77777777" w:rsidR="000045A8" w:rsidRPr="000045A8" w:rsidRDefault="000045A8" w:rsidP="000045A8">
          <w:pPr>
            <w:overflowPunct w:val="0"/>
            <w:autoSpaceDE w:val="0"/>
            <w:autoSpaceDN w:val="0"/>
            <w:adjustRightInd w:val="0"/>
            <w:spacing w:after="0"/>
            <w:textAlignment w:val="baseline"/>
            <w:rPr>
              <w:rFonts w:eastAsia="Times New Roman" w:cs="Times New Roman"/>
              <w:sz w:val="16"/>
              <w:szCs w:val="20"/>
              <w:lang w:eastAsia="fi-FI"/>
            </w:rPr>
          </w:pPr>
        </w:p>
      </w:tc>
      <w:tc>
        <w:tcPr>
          <w:tcW w:w="1536" w:type="dxa"/>
        </w:tcPr>
        <w:p w14:paraId="346C5303" w14:textId="77777777" w:rsidR="000045A8" w:rsidRPr="000045A8" w:rsidRDefault="000045A8" w:rsidP="000045A8">
          <w:pPr>
            <w:overflowPunct w:val="0"/>
            <w:autoSpaceDE w:val="0"/>
            <w:autoSpaceDN w:val="0"/>
            <w:adjustRightInd w:val="0"/>
            <w:spacing w:after="0"/>
            <w:textAlignment w:val="baseline"/>
            <w:rPr>
              <w:rFonts w:eastAsia="Times New Roman" w:cs="Times New Roman"/>
              <w:sz w:val="16"/>
              <w:szCs w:val="20"/>
              <w:lang w:eastAsia="fi-FI"/>
            </w:rPr>
          </w:pPr>
        </w:p>
      </w:tc>
    </w:tr>
    <w:tr w:rsidR="000045A8" w:rsidRPr="000045A8" w14:paraId="63024553" w14:textId="77777777" w:rsidTr="00895CC9">
      <w:tblPrEx>
        <w:tblBorders>
          <w:top w:val="single" w:sz="6" w:space="0" w:color="auto"/>
        </w:tblBorders>
      </w:tblPrEx>
      <w:trPr>
        <w:cantSplit/>
      </w:trPr>
      <w:tc>
        <w:tcPr>
          <w:tcW w:w="2393" w:type="dxa"/>
        </w:tcPr>
        <w:p w14:paraId="77C3C194" w14:textId="77777777" w:rsidR="000045A8" w:rsidRPr="000045A8" w:rsidRDefault="000045A8" w:rsidP="000045A8">
          <w:pPr>
            <w:overflowPunct w:val="0"/>
            <w:autoSpaceDE w:val="0"/>
            <w:autoSpaceDN w:val="0"/>
            <w:adjustRightInd w:val="0"/>
            <w:spacing w:after="0"/>
            <w:textAlignment w:val="baseline"/>
            <w:rPr>
              <w:rFonts w:eastAsia="Times New Roman" w:cs="Times New Roman"/>
              <w:sz w:val="16"/>
              <w:szCs w:val="20"/>
              <w:lang w:eastAsia="fi-FI"/>
            </w:rPr>
          </w:pPr>
          <w:r w:rsidRPr="000045A8">
            <w:rPr>
              <w:rFonts w:eastAsia="Times New Roman" w:cs="Times New Roman"/>
              <w:sz w:val="16"/>
              <w:szCs w:val="20"/>
              <w:lang w:eastAsia="fi-FI"/>
            </w:rPr>
            <w:t>00099 HELSINGIN KAUPUNKI</w:t>
          </w:r>
          <w:r w:rsidRPr="000045A8">
            <w:rPr>
              <w:rFonts w:eastAsia="Times New Roman" w:cs="Times New Roman"/>
              <w:sz w:val="16"/>
              <w:szCs w:val="20"/>
              <w:lang w:eastAsia="fi-FI"/>
            </w:rPr>
            <w:br/>
            <w:t>sosiaalijaterveys@hel.fi</w:t>
          </w:r>
        </w:p>
      </w:tc>
      <w:tc>
        <w:tcPr>
          <w:tcW w:w="2410" w:type="dxa"/>
        </w:tcPr>
        <w:p w14:paraId="2BE63F6E" w14:textId="77777777" w:rsidR="000045A8" w:rsidRPr="000045A8" w:rsidRDefault="000045A8" w:rsidP="000045A8">
          <w:pPr>
            <w:overflowPunct w:val="0"/>
            <w:autoSpaceDE w:val="0"/>
            <w:autoSpaceDN w:val="0"/>
            <w:adjustRightInd w:val="0"/>
            <w:spacing w:after="0"/>
            <w:textAlignment w:val="baseline"/>
            <w:rPr>
              <w:rFonts w:eastAsia="Times New Roman" w:cs="Times New Roman"/>
              <w:sz w:val="16"/>
              <w:szCs w:val="20"/>
              <w:lang w:eastAsia="fi-FI"/>
            </w:rPr>
          </w:pPr>
          <w:r w:rsidRPr="000045A8">
            <w:rPr>
              <w:rFonts w:eastAsia="Times New Roman" w:cs="Times New Roman"/>
              <w:sz w:val="16"/>
              <w:szCs w:val="20"/>
              <w:lang w:eastAsia="fi-FI"/>
            </w:rPr>
            <w:t>Helsinki 53</w:t>
          </w:r>
        </w:p>
        <w:p w14:paraId="3B1C31C2" w14:textId="77777777" w:rsidR="000045A8" w:rsidRPr="000045A8" w:rsidRDefault="000045A8" w:rsidP="000045A8">
          <w:pPr>
            <w:overflowPunct w:val="0"/>
            <w:autoSpaceDE w:val="0"/>
            <w:autoSpaceDN w:val="0"/>
            <w:adjustRightInd w:val="0"/>
            <w:spacing w:after="0"/>
            <w:textAlignment w:val="baseline"/>
            <w:rPr>
              <w:rFonts w:eastAsia="Times New Roman" w:cs="Times New Roman"/>
              <w:sz w:val="16"/>
              <w:szCs w:val="20"/>
              <w:lang w:eastAsia="fi-FI"/>
            </w:rPr>
          </w:pPr>
          <w:r w:rsidRPr="000045A8">
            <w:rPr>
              <w:rFonts w:eastAsia="Times New Roman" w:cs="Times New Roman"/>
              <w:sz w:val="16"/>
              <w:szCs w:val="20"/>
              <w:lang w:eastAsia="fi-FI"/>
            </w:rPr>
            <w:t>http://www.hel.fi/sote</w:t>
          </w:r>
        </w:p>
      </w:tc>
      <w:tc>
        <w:tcPr>
          <w:tcW w:w="1443" w:type="dxa"/>
        </w:tcPr>
        <w:p w14:paraId="43ADAE4D" w14:textId="77777777" w:rsidR="000045A8" w:rsidRPr="000045A8" w:rsidRDefault="000045A8" w:rsidP="000045A8">
          <w:pPr>
            <w:overflowPunct w:val="0"/>
            <w:autoSpaceDE w:val="0"/>
            <w:autoSpaceDN w:val="0"/>
            <w:adjustRightInd w:val="0"/>
            <w:spacing w:after="0"/>
            <w:textAlignment w:val="baseline"/>
            <w:rPr>
              <w:rFonts w:eastAsia="Times New Roman" w:cs="Times New Roman"/>
              <w:sz w:val="16"/>
              <w:szCs w:val="20"/>
              <w:lang w:eastAsia="fi-FI"/>
            </w:rPr>
          </w:pPr>
        </w:p>
      </w:tc>
      <w:tc>
        <w:tcPr>
          <w:tcW w:w="1360" w:type="dxa"/>
        </w:tcPr>
        <w:p w14:paraId="79049D1B" w14:textId="77777777" w:rsidR="000045A8" w:rsidRPr="000045A8" w:rsidRDefault="000045A8" w:rsidP="000045A8">
          <w:pPr>
            <w:overflowPunct w:val="0"/>
            <w:autoSpaceDE w:val="0"/>
            <w:autoSpaceDN w:val="0"/>
            <w:adjustRightInd w:val="0"/>
            <w:spacing w:after="0"/>
            <w:textAlignment w:val="baseline"/>
            <w:rPr>
              <w:rFonts w:eastAsia="Times New Roman" w:cs="Times New Roman"/>
              <w:sz w:val="16"/>
              <w:szCs w:val="20"/>
              <w:lang w:eastAsia="fi-FI"/>
            </w:rPr>
          </w:pPr>
        </w:p>
      </w:tc>
      <w:tc>
        <w:tcPr>
          <w:tcW w:w="1187" w:type="dxa"/>
        </w:tcPr>
        <w:p w14:paraId="410C0C8B" w14:textId="77777777" w:rsidR="000045A8" w:rsidRPr="000045A8" w:rsidRDefault="000045A8" w:rsidP="000045A8">
          <w:pPr>
            <w:overflowPunct w:val="0"/>
            <w:autoSpaceDE w:val="0"/>
            <w:autoSpaceDN w:val="0"/>
            <w:adjustRightInd w:val="0"/>
            <w:spacing w:after="0"/>
            <w:textAlignment w:val="baseline"/>
            <w:rPr>
              <w:rFonts w:eastAsia="Times New Roman" w:cs="Times New Roman"/>
              <w:sz w:val="16"/>
              <w:szCs w:val="20"/>
              <w:lang w:eastAsia="fi-FI"/>
            </w:rPr>
          </w:pPr>
        </w:p>
      </w:tc>
      <w:tc>
        <w:tcPr>
          <w:tcW w:w="1536" w:type="dxa"/>
        </w:tcPr>
        <w:p w14:paraId="064A1487" w14:textId="77777777" w:rsidR="000045A8" w:rsidRPr="000045A8" w:rsidRDefault="000045A8" w:rsidP="000045A8">
          <w:pPr>
            <w:overflowPunct w:val="0"/>
            <w:autoSpaceDE w:val="0"/>
            <w:autoSpaceDN w:val="0"/>
            <w:adjustRightInd w:val="0"/>
            <w:spacing w:after="0"/>
            <w:textAlignment w:val="baseline"/>
            <w:rPr>
              <w:rFonts w:eastAsia="Times New Roman" w:cs="Times New Roman"/>
              <w:sz w:val="16"/>
              <w:szCs w:val="20"/>
              <w:lang w:eastAsia="fi-FI"/>
            </w:rPr>
          </w:pPr>
          <w:r w:rsidRPr="000045A8">
            <w:rPr>
              <w:rFonts w:eastAsia="Times New Roman" w:cs="Times New Roman"/>
              <w:sz w:val="16"/>
              <w:szCs w:val="20"/>
              <w:lang w:eastAsia="fi-FI"/>
            </w:rPr>
            <w:br/>
          </w:r>
        </w:p>
      </w:tc>
    </w:tr>
  </w:tbl>
  <w:p w14:paraId="692A6986" w14:textId="77777777" w:rsidR="007175DE" w:rsidRPr="00895CC9" w:rsidRDefault="007175DE">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2E4BA1" w14:textId="77777777" w:rsidR="00A60BED" w:rsidRDefault="00A60BED" w:rsidP="007175DE">
      <w:pPr>
        <w:spacing w:after="0"/>
      </w:pPr>
      <w:r>
        <w:separator/>
      </w:r>
    </w:p>
  </w:footnote>
  <w:footnote w:type="continuationSeparator" w:id="0">
    <w:p w14:paraId="693A2144" w14:textId="77777777" w:rsidR="00A60BED" w:rsidRDefault="00A60BED" w:rsidP="007175D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CellMar>
        <w:left w:w="0" w:type="dxa"/>
        <w:right w:w="0" w:type="dxa"/>
      </w:tblCellMar>
      <w:tblLook w:val="0000" w:firstRow="0" w:lastRow="0" w:firstColumn="0" w:lastColumn="0" w:noHBand="0" w:noVBand="0"/>
    </w:tblPr>
    <w:tblGrid>
      <w:gridCol w:w="5104"/>
      <w:gridCol w:w="3968"/>
      <w:gridCol w:w="142"/>
      <w:gridCol w:w="992"/>
    </w:tblGrid>
    <w:tr w:rsidR="007175DE" w:rsidRPr="007175DE" w14:paraId="581D0624" w14:textId="77777777" w:rsidTr="00B6017A">
      <w:tc>
        <w:tcPr>
          <w:tcW w:w="5104" w:type="dxa"/>
        </w:tcPr>
        <w:p w14:paraId="12ACD7BE" w14:textId="77777777" w:rsidR="007175DE" w:rsidRPr="007175DE" w:rsidRDefault="007175DE" w:rsidP="007175DE">
          <w:pPr>
            <w:overflowPunct w:val="0"/>
            <w:autoSpaceDE w:val="0"/>
            <w:autoSpaceDN w:val="0"/>
            <w:adjustRightInd w:val="0"/>
            <w:spacing w:after="0"/>
            <w:textAlignment w:val="baseline"/>
            <w:rPr>
              <w:rFonts w:eastAsia="Times New Roman" w:cs="Times New Roman"/>
              <w:szCs w:val="20"/>
              <w:lang w:eastAsia="fi-FI"/>
            </w:rPr>
          </w:pPr>
          <w:r w:rsidRPr="007175DE">
            <w:rPr>
              <w:rFonts w:eastAsia="Times New Roman" w:cs="Times New Roman"/>
              <w:noProof/>
              <w:szCs w:val="20"/>
              <w:lang w:eastAsia="fi-FI"/>
            </w:rPr>
            <mc:AlternateContent>
              <mc:Choice Requires="wps">
                <w:drawing>
                  <wp:anchor distT="0" distB="0" distL="114300" distR="114300" simplePos="0" relativeHeight="251659264" behindDoc="0" locked="0" layoutInCell="0" allowOverlap="1" wp14:anchorId="7A633C88" wp14:editId="4C161A6D">
                    <wp:simplePos x="0" y="0"/>
                    <wp:positionH relativeFrom="column">
                      <wp:posOffset>-467995</wp:posOffset>
                    </wp:positionH>
                    <wp:positionV relativeFrom="paragraph">
                      <wp:posOffset>0</wp:posOffset>
                    </wp:positionV>
                    <wp:extent cx="431800" cy="516255"/>
                    <wp:effectExtent l="0" t="0" r="6350" b="17145"/>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1800" cy="516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1F8D0D5A" w14:textId="77777777" w:rsidR="007175DE" w:rsidRDefault="007175DE" w:rsidP="007175DE">
                                <w:r>
                                  <w:rPr>
                                    <w:noProof/>
                                    <w:sz w:val="20"/>
                                    <w:lang w:eastAsia="fi-FI"/>
                                  </w:rPr>
                                  <w:drawing>
                                    <wp:inline distT="0" distB="0" distL="0" distR="0" wp14:anchorId="2EBE40CC" wp14:editId="53C8ADBF">
                                      <wp:extent cx="361950" cy="400050"/>
                                      <wp:effectExtent l="19050" t="0" r="0" b="0"/>
                                      <wp:docPr id="4" name="Kuv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361950" cy="400050"/>
                                              </a:xfrm>
                                              <a:prstGeom prst="rect">
                                                <a:avLst/>
                                              </a:prstGeom>
                                              <a:noFill/>
                                              <a:ln w="9525">
                                                <a:noFill/>
                                                <a:miter lim="800000"/>
                                                <a:headEnd/>
                                                <a:tailEnd/>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633C88" id="Rectangle 1" o:spid="_x0000_s1026" style="position:absolute;margin-left:-36.85pt;margin-top:0;width:34pt;height:40.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" o:allowincell="f" filled="f" stroked="f" strokeweight="0">
                    <v:textbox inset="0,0,0,0">
                      <w:txbxContent>
                        <w:p w14:paraId="1F8D0D5A" w14:textId="77777777" w:rsidR="007175DE" w:rsidRDefault="007175DE" w:rsidP="007175DE">
                          <w:r>
                            <w:rPr>
                              <w:noProof/>
                              <w:sz w:val="20"/>
                              <w:lang w:eastAsia="fi-FI"/>
                            </w:rPr>
                            <w:drawing>
                              <wp:inline distT="0" distB="0" distL="0" distR="0" wp14:anchorId="2EBE40CC" wp14:editId="53C8ADBF">
                                <wp:extent cx="361950" cy="400050"/>
                                <wp:effectExtent l="19050" t="0" r="0" b="0"/>
                                <wp:docPr id="4" name="Kuv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361950" cy="400050"/>
                                        </a:xfrm>
                                        <a:prstGeom prst="rect">
                                          <a:avLst/>
                                        </a:prstGeom>
                                        <a:noFill/>
                                        <a:ln w="9525">
                                          <a:noFill/>
                                          <a:miter lim="800000"/>
                                          <a:headEnd/>
                                          <a:tailEnd/>
                                        </a:ln>
                                      </pic:spPr>
                                    </pic:pic>
                                  </a:graphicData>
                                </a:graphic>
                              </wp:inline>
                            </w:drawing>
                          </w:r>
                        </w:p>
                      </w:txbxContent>
                    </v:textbox>
                  </v:rect>
                </w:pict>
              </mc:Fallback>
            </mc:AlternateContent>
          </w:r>
          <w:r w:rsidRPr="007175DE">
            <w:rPr>
              <w:rFonts w:eastAsia="Times New Roman" w:cs="Times New Roman"/>
              <w:szCs w:val="20"/>
              <w:lang w:eastAsia="fi-FI"/>
            </w:rPr>
            <w:t>HELSINGIN KAUPUNKI</w:t>
          </w:r>
        </w:p>
      </w:tc>
      <w:tc>
        <w:tcPr>
          <w:tcW w:w="3968" w:type="dxa"/>
        </w:tcPr>
        <w:p w14:paraId="0145FB4F" w14:textId="77777777" w:rsidR="005B5B9C" w:rsidRPr="007175DE" w:rsidRDefault="007175DE" w:rsidP="007175DE">
          <w:pPr>
            <w:overflowPunct w:val="0"/>
            <w:autoSpaceDE w:val="0"/>
            <w:autoSpaceDN w:val="0"/>
            <w:adjustRightInd w:val="0"/>
            <w:spacing w:after="0"/>
            <w:textAlignment w:val="baseline"/>
            <w:rPr>
              <w:rFonts w:eastAsia="Times New Roman" w:cs="Times New Roman"/>
              <w:szCs w:val="20"/>
              <w:lang w:eastAsia="fi-FI"/>
            </w:rPr>
          </w:pPr>
          <w:r w:rsidRPr="00895CC9">
            <w:rPr>
              <w:rFonts w:eastAsia="Times New Roman" w:cs="Times New Roman"/>
              <w:szCs w:val="20"/>
              <w:lang w:eastAsia="fi-FI"/>
            </w:rPr>
            <w:t>PALVELUKUVAUS</w:t>
          </w:r>
          <w:r w:rsidR="005B5B9C">
            <w:rPr>
              <w:rFonts w:eastAsia="Times New Roman" w:cs="Times New Roman"/>
              <w:szCs w:val="20"/>
              <w:lang w:eastAsia="fi-FI"/>
            </w:rPr>
            <w:t>LUONNOS</w:t>
          </w:r>
        </w:p>
      </w:tc>
      <w:tc>
        <w:tcPr>
          <w:tcW w:w="142" w:type="dxa"/>
        </w:tcPr>
        <w:p w14:paraId="74C6AF5B" w14:textId="77777777" w:rsidR="007175DE" w:rsidRPr="007175DE" w:rsidRDefault="007175DE" w:rsidP="007175DE">
          <w:pPr>
            <w:overflowPunct w:val="0"/>
            <w:autoSpaceDE w:val="0"/>
            <w:autoSpaceDN w:val="0"/>
            <w:adjustRightInd w:val="0"/>
            <w:spacing w:after="0"/>
            <w:textAlignment w:val="baseline"/>
            <w:rPr>
              <w:rFonts w:eastAsia="Times New Roman" w:cs="Times New Roman"/>
              <w:szCs w:val="20"/>
              <w:lang w:eastAsia="fi-FI"/>
            </w:rPr>
          </w:pPr>
        </w:p>
      </w:tc>
      <w:tc>
        <w:tcPr>
          <w:tcW w:w="992" w:type="dxa"/>
        </w:tcPr>
        <w:p w14:paraId="054235F7" w14:textId="49AA013E" w:rsidR="007175DE" w:rsidRPr="007175DE" w:rsidRDefault="000045A8" w:rsidP="00EF1335">
          <w:pPr>
            <w:overflowPunct w:val="0"/>
            <w:autoSpaceDE w:val="0"/>
            <w:autoSpaceDN w:val="0"/>
            <w:adjustRightInd w:val="0"/>
            <w:spacing w:after="0"/>
            <w:textAlignment w:val="baseline"/>
            <w:rPr>
              <w:rFonts w:eastAsia="Times New Roman" w:cs="Times New Roman"/>
              <w:szCs w:val="20"/>
              <w:lang w:eastAsia="fi-FI"/>
            </w:rPr>
          </w:pPr>
          <w:r w:rsidRPr="00895CC9">
            <w:rPr>
              <w:rFonts w:eastAsia="Times New Roman" w:cs="Times New Roman"/>
              <w:szCs w:val="20"/>
              <w:lang w:eastAsia="fi-FI"/>
            </w:rPr>
            <w:fldChar w:fldCharType="begin"/>
          </w:r>
          <w:r w:rsidRPr="00895CC9">
            <w:rPr>
              <w:rFonts w:eastAsia="Times New Roman" w:cs="Times New Roman"/>
              <w:szCs w:val="20"/>
              <w:lang w:eastAsia="fi-FI"/>
            </w:rPr>
            <w:instrText>PAGE   \* MERGEFORMAT</w:instrText>
          </w:r>
          <w:r w:rsidRPr="00895CC9">
            <w:rPr>
              <w:rFonts w:eastAsia="Times New Roman" w:cs="Times New Roman"/>
              <w:szCs w:val="20"/>
              <w:lang w:eastAsia="fi-FI"/>
            </w:rPr>
            <w:fldChar w:fldCharType="separate"/>
          </w:r>
          <w:r w:rsidR="00546BDB">
            <w:rPr>
              <w:rFonts w:eastAsia="Times New Roman" w:cs="Times New Roman"/>
              <w:noProof/>
              <w:szCs w:val="20"/>
              <w:lang w:eastAsia="fi-FI"/>
            </w:rPr>
            <w:t>6</w:t>
          </w:r>
          <w:r w:rsidRPr="00895CC9">
            <w:rPr>
              <w:rFonts w:eastAsia="Times New Roman" w:cs="Times New Roman"/>
              <w:szCs w:val="20"/>
              <w:lang w:eastAsia="fi-FI"/>
            </w:rPr>
            <w:fldChar w:fldCharType="end"/>
          </w:r>
          <w:r w:rsidR="00EA0BA9">
            <w:rPr>
              <w:rFonts w:eastAsia="Times New Roman" w:cs="Times New Roman"/>
              <w:szCs w:val="20"/>
              <w:lang w:eastAsia="fi-FI"/>
            </w:rPr>
            <w:t xml:space="preserve"> (</w:t>
          </w:r>
          <w:r w:rsidR="00EA0BA9">
            <w:rPr>
              <w:rFonts w:eastAsia="Times New Roman" w:cs="Times New Roman"/>
              <w:szCs w:val="20"/>
              <w:lang w:eastAsia="fi-FI"/>
            </w:rPr>
            <w:fldChar w:fldCharType="begin"/>
          </w:r>
          <w:r w:rsidR="00EA0BA9">
            <w:rPr>
              <w:rFonts w:eastAsia="Times New Roman" w:cs="Times New Roman"/>
              <w:szCs w:val="20"/>
              <w:lang w:eastAsia="fi-FI"/>
            </w:rPr>
            <w:instrText xml:space="preserve"> NUMPAGES  \* Arabic  \* MERGEFORMAT </w:instrText>
          </w:r>
          <w:r w:rsidR="00EA0BA9">
            <w:rPr>
              <w:rFonts w:eastAsia="Times New Roman" w:cs="Times New Roman"/>
              <w:szCs w:val="20"/>
              <w:lang w:eastAsia="fi-FI"/>
            </w:rPr>
            <w:fldChar w:fldCharType="separate"/>
          </w:r>
          <w:r w:rsidR="00546BDB">
            <w:rPr>
              <w:rFonts w:eastAsia="Times New Roman" w:cs="Times New Roman"/>
              <w:noProof/>
              <w:szCs w:val="20"/>
              <w:lang w:eastAsia="fi-FI"/>
            </w:rPr>
            <w:t>6</w:t>
          </w:r>
          <w:r w:rsidR="00EA0BA9">
            <w:rPr>
              <w:rFonts w:eastAsia="Times New Roman" w:cs="Times New Roman"/>
              <w:szCs w:val="20"/>
              <w:lang w:eastAsia="fi-FI"/>
            </w:rPr>
            <w:fldChar w:fldCharType="end"/>
          </w:r>
          <w:r w:rsidR="00EA0BA9">
            <w:rPr>
              <w:rFonts w:eastAsia="Times New Roman" w:cs="Times New Roman"/>
              <w:szCs w:val="20"/>
              <w:lang w:eastAsia="fi-FI"/>
            </w:rPr>
            <w:t>)</w:t>
          </w:r>
        </w:p>
      </w:tc>
    </w:tr>
    <w:tr w:rsidR="007175DE" w:rsidRPr="007175DE" w14:paraId="703B425A" w14:textId="77777777" w:rsidTr="00B6017A">
      <w:tc>
        <w:tcPr>
          <w:tcW w:w="5104" w:type="dxa"/>
        </w:tcPr>
        <w:p w14:paraId="6C8182DE" w14:textId="77777777" w:rsidR="007175DE" w:rsidRPr="007175DE" w:rsidRDefault="007175DE" w:rsidP="007175DE">
          <w:pPr>
            <w:overflowPunct w:val="0"/>
            <w:autoSpaceDE w:val="0"/>
            <w:autoSpaceDN w:val="0"/>
            <w:adjustRightInd w:val="0"/>
            <w:spacing w:after="0"/>
            <w:textAlignment w:val="baseline"/>
            <w:rPr>
              <w:rFonts w:eastAsia="Times New Roman" w:cs="Times New Roman"/>
              <w:szCs w:val="20"/>
              <w:lang w:eastAsia="fi-FI"/>
            </w:rPr>
          </w:pPr>
          <w:r w:rsidRPr="007175DE">
            <w:rPr>
              <w:rFonts w:eastAsia="Times New Roman" w:cs="Times New Roman"/>
              <w:szCs w:val="20"/>
              <w:lang w:eastAsia="fi-FI"/>
            </w:rPr>
            <w:t>SOSIAALI- JA TERVEYSVIRASTO</w:t>
          </w:r>
        </w:p>
        <w:p w14:paraId="3F867F27" w14:textId="77777777" w:rsidR="007175DE" w:rsidRPr="007175DE" w:rsidRDefault="007175DE" w:rsidP="000045A8">
          <w:pPr>
            <w:tabs>
              <w:tab w:val="left" w:pos="3267"/>
            </w:tabs>
            <w:overflowPunct w:val="0"/>
            <w:autoSpaceDE w:val="0"/>
            <w:autoSpaceDN w:val="0"/>
            <w:adjustRightInd w:val="0"/>
            <w:spacing w:after="0"/>
            <w:textAlignment w:val="baseline"/>
            <w:rPr>
              <w:rFonts w:eastAsia="Times New Roman" w:cs="Times New Roman"/>
              <w:szCs w:val="20"/>
              <w:lang w:eastAsia="fi-FI"/>
            </w:rPr>
          </w:pPr>
          <w:r w:rsidRPr="007175DE">
            <w:rPr>
              <w:rFonts w:eastAsia="Times New Roman" w:cs="Times New Roman"/>
              <w:szCs w:val="20"/>
              <w:lang w:eastAsia="fi-FI"/>
            </w:rPr>
            <w:t xml:space="preserve">Perhe- ja sosiaalipalvelut </w:t>
          </w:r>
        </w:p>
      </w:tc>
      <w:tc>
        <w:tcPr>
          <w:tcW w:w="3968" w:type="dxa"/>
        </w:tcPr>
        <w:p w14:paraId="25C8C26D" w14:textId="77777777" w:rsidR="007175DE" w:rsidRPr="007175DE" w:rsidRDefault="007175DE" w:rsidP="00D624BD">
          <w:pPr>
            <w:spacing w:after="0" w:line="240" w:lineRule="exact"/>
            <w:rPr>
              <w:rFonts w:eastAsia="Times New Roman" w:cs="Times New Roman"/>
              <w:szCs w:val="24"/>
              <w:lang w:eastAsia="fi-FI"/>
            </w:rPr>
          </w:pPr>
        </w:p>
      </w:tc>
      <w:tc>
        <w:tcPr>
          <w:tcW w:w="142" w:type="dxa"/>
        </w:tcPr>
        <w:p w14:paraId="21D79F79" w14:textId="77777777" w:rsidR="007175DE" w:rsidRPr="007175DE" w:rsidRDefault="007175DE" w:rsidP="007175DE">
          <w:pPr>
            <w:overflowPunct w:val="0"/>
            <w:autoSpaceDE w:val="0"/>
            <w:autoSpaceDN w:val="0"/>
            <w:adjustRightInd w:val="0"/>
            <w:spacing w:after="0"/>
            <w:textAlignment w:val="baseline"/>
            <w:rPr>
              <w:rFonts w:eastAsia="Times New Roman" w:cs="Times New Roman"/>
              <w:szCs w:val="20"/>
              <w:lang w:eastAsia="fi-FI"/>
            </w:rPr>
          </w:pPr>
        </w:p>
      </w:tc>
      <w:tc>
        <w:tcPr>
          <w:tcW w:w="992" w:type="dxa"/>
        </w:tcPr>
        <w:p w14:paraId="680DB08F" w14:textId="77777777" w:rsidR="007175DE" w:rsidRPr="007175DE" w:rsidRDefault="007175DE" w:rsidP="007175DE">
          <w:pPr>
            <w:overflowPunct w:val="0"/>
            <w:autoSpaceDE w:val="0"/>
            <w:autoSpaceDN w:val="0"/>
            <w:adjustRightInd w:val="0"/>
            <w:spacing w:after="0"/>
            <w:textAlignment w:val="baseline"/>
            <w:rPr>
              <w:rFonts w:eastAsia="Times New Roman" w:cs="Times New Roman"/>
              <w:szCs w:val="20"/>
              <w:lang w:eastAsia="fi-FI"/>
            </w:rPr>
          </w:pPr>
        </w:p>
      </w:tc>
    </w:tr>
    <w:tr w:rsidR="007175DE" w:rsidRPr="007175DE" w14:paraId="773C29AE" w14:textId="77777777" w:rsidTr="00B6017A">
      <w:tc>
        <w:tcPr>
          <w:tcW w:w="5104" w:type="dxa"/>
        </w:tcPr>
        <w:p w14:paraId="2C6D5FD2" w14:textId="558CA446" w:rsidR="007175DE" w:rsidRPr="007175DE" w:rsidRDefault="001E3FC1" w:rsidP="007175DE">
          <w:pPr>
            <w:overflowPunct w:val="0"/>
            <w:autoSpaceDE w:val="0"/>
            <w:autoSpaceDN w:val="0"/>
            <w:adjustRightInd w:val="0"/>
            <w:spacing w:after="0"/>
            <w:textAlignment w:val="baseline"/>
            <w:rPr>
              <w:rFonts w:eastAsia="Times New Roman" w:cs="Times New Roman"/>
              <w:szCs w:val="20"/>
              <w:lang w:eastAsia="fi-FI"/>
            </w:rPr>
          </w:pPr>
          <w:r>
            <w:rPr>
              <w:rFonts w:eastAsia="Times New Roman" w:cs="Times New Roman"/>
              <w:szCs w:val="20"/>
              <w:lang w:eastAsia="fi-FI"/>
            </w:rPr>
            <w:t>Hel 2021 -</w:t>
          </w:r>
        </w:p>
      </w:tc>
      <w:tc>
        <w:tcPr>
          <w:tcW w:w="3968" w:type="dxa"/>
        </w:tcPr>
        <w:p w14:paraId="7B01CF21" w14:textId="77777777" w:rsidR="007175DE" w:rsidRPr="007175DE" w:rsidRDefault="007175DE" w:rsidP="007175DE">
          <w:pPr>
            <w:overflowPunct w:val="0"/>
            <w:autoSpaceDE w:val="0"/>
            <w:autoSpaceDN w:val="0"/>
            <w:adjustRightInd w:val="0"/>
            <w:spacing w:after="0"/>
            <w:textAlignment w:val="baseline"/>
            <w:rPr>
              <w:rFonts w:eastAsia="Times New Roman" w:cs="Times New Roman"/>
              <w:szCs w:val="20"/>
              <w:lang w:eastAsia="fi-FI"/>
            </w:rPr>
          </w:pPr>
        </w:p>
      </w:tc>
      <w:tc>
        <w:tcPr>
          <w:tcW w:w="1134" w:type="dxa"/>
          <w:gridSpan w:val="2"/>
        </w:tcPr>
        <w:p w14:paraId="0F742F02" w14:textId="77777777" w:rsidR="007175DE" w:rsidRPr="007175DE" w:rsidRDefault="007175DE" w:rsidP="007175DE">
          <w:pPr>
            <w:overflowPunct w:val="0"/>
            <w:autoSpaceDE w:val="0"/>
            <w:autoSpaceDN w:val="0"/>
            <w:adjustRightInd w:val="0"/>
            <w:spacing w:after="0"/>
            <w:textAlignment w:val="baseline"/>
            <w:rPr>
              <w:rFonts w:eastAsia="Times New Roman" w:cs="Times New Roman"/>
              <w:szCs w:val="20"/>
              <w:lang w:eastAsia="fi-FI"/>
            </w:rPr>
          </w:pPr>
        </w:p>
      </w:tc>
    </w:tr>
    <w:tr w:rsidR="007175DE" w:rsidRPr="007175DE" w14:paraId="25A31EA2" w14:textId="77777777" w:rsidTr="00B6017A">
      <w:tc>
        <w:tcPr>
          <w:tcW w:w="5104" w:type="dxa"/>
          <w:tcBorders>
            <w:bottom w:val="single" w:sz="6" w:space="0" w:color="auto"/>
          </w:tcBorders>
        </w:tcPr>
        <w:p w14:paraId="5A17DCC3" w14:textId="77777777" w:rsidR="007175DE" w:rsidRPr="007175DE" w:rsidRDefault="007175DE" w:rsidP="007175DE">
          <w:pPr>
            <w:overflowPunct w:val="0"/>
            <w:autoSpaceDE w:val="0"/>
            <w:autoSpaceDN w:val="0"/>
            <w:adjustRightInd w:val="0"/>
            <w:spacing w:after="0"/>
            <w:textAlignment w:val="baseline"/>
            <w:rPr>
              <w:rFonts w:eastAsia="Times New Roman" w:cs="Times New Roman"/>
              <w:szCs w:val="20"/>
              <w:lang w:eastAsia="fi-FI"/>
            </w:rPr>
          </w:pPr>
        </w:p>
      </w:tc>
      <w:tc>
        <w:tcPr>
          <w:tcW w:w="3968" w:type="dxa"/>
          <w:tcBorders>
            <w:bottom w:val="single" w:sz="6" w:space="0" w:color="auto"/>
          </w:tcBorders>
        </w:tcPr>
        <w:p w14:paraId="607D1C0D" w14:textId="77777777" w:rsidR="007175DE" w:rsidRPr="007175DE" w:rsidRDefault="007175DE" w:rsidP="007175DE">
          <w:pPr>
            <w:overflowPunct w:val="0"/>
            <w:autoSpaceDE w:val="0"/>
            <w:autoSpaceDN w:val="0"/>
            <w:adjustRightInd w:val="0"/>
            <w:spacing w:after="0"/>
            <w:textAlignment w:val="baseline"/>
            <w:rPr>
              <w:rFonts w:eastAsia="Times New Roman" w:cs="Times New Roman"/>
              <w:szCs w:val="20"/>
              <w:lang w:eastAsia="fi-FI"/>
            </w:rPr>
          </w:pPr>
        </w:p>
      </w:tc>
      <w:tc>
        <w:tcPr>
          <w:tcW w:w="1134" w:type="dxa"/>
          <w:gridSpan w:val="2"/>
          <w:tcBorders>
            <w:bottom w:val="single" w:sz="6" w:space="0" w:color="auto"/>
          </w:tcBorders>
        </w:tcPr>
        <w:p w14:paraId="3AA9F830" w14:textId="77777777" w:rsidR="007175DE" w:rsidRPr="007175DE" w:rsidRDefault="007175DE" w:rsidP="007175DE">
          <w:pPr>
            <w:overflowPunct w:val="0"/>
            <w:autoSpaceDE w:val="0"/>
            <w:autoSpaceDN w:val="0"/>
            <w:adjustRightInd w:val="0"/>
            <w:spacing w:after="0"/>
            <w:textAlignment w:val="baseline"/>
            <w:rPr>
              <w:rFonts w:eastAsia="Times New Roman" w:cs="Times New Roman"/>
              <w:szCs w:val="20"/>
              <w:lang w:eastAsia="fi-FI"/>
            </w:rPr>
          </w:pPr>
        </w:p>
      </w:tc>
    </w:tr>
  </w:tbl>
  <w:p w14:paraId="7DDAF47B" w14:textId="77777777" w:rsidR="007175DE" w:rsidRPr="00895CC9" w:rsidRDefault="007175DE">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0D62E032"/>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C44E920A"/>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3976AB64"/>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DB34ED38"/>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9F9C8EEC"/>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9224E78"/>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ABA9BB0"/>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E2E77FE"/>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E8A004C"/>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A5704A3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237BFD"/>
    <w:multiLevelType w:val="hybridMultilevel"/>
    <w:tmpl w:val="FCEA381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018A4759"/>
    <w:multiLevelType w:val="hybridMultilevel"/>
    <w:tmpl w:val="EBF48B1C"/>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2" w15:restartNumberingAfterBreak="0">
    <w:nsid w:val="064000D1"/>
    <w:multiLevelType w:val="hybridMultilevel"/>
    <w:tmpl w:val="1A62A2C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D1F16B6"/>
    <w:multiLevelType w:val="hybridMultilevel"/>
    <w:tmpl w:val="F304A37A"/>
    <w:lvl w:ilvl="0" w:tplc="040B0001">
      <w:start w:val="1"/>
      <w:numFmt w:val="bullet"/>
      <w:lvlText w:val=""/>
      <w:lvlJc w:val="left"/>
      <w:pPr>
        <w:ind w:left="2024" w:hanging="360"/>
      </w:pPr>
      <w:rPr>
        <w:rFonts w:ascii="Symbol" w:hAnsi="Symbol" w:hint="default"/>
      </w:rPr>
    </w:lvl>
    <w:lvl w:ilvl="1" w:tplc="040B0003" w:tentative="1">
      <w:start w:val="1"/>
      <w:numFmt w:val="bullet"/>
      <w:lvlText w:val="o"/>
      <w:lvlJc w:val="left"/>
      <w:pPr>
        <w:ind w:left="2744" w:hanging="360"/>
      </w:pPr>
      <w:rPr>
        <w:rFonts w:ascii="Courier New" w:hAnsi="Courier New" w:cs="Courier New" w:hint="default"/>
      </w:rPr>
    </w:lvl>
    <w:lvl w:ilvl="2" w:tplc="040B0005" w:tentative="1">
      <w:start w:val="1"/>
      <w:numFmt w:val="bullet"/>
      <w:lvlText w:val=""/>
      <w:lvlJc w:val="left"/>
      <w:pPr>
        <w:ind w:left="3464" w:hanging="360"/>
      </w:pPr>
      <w:rPr>
        <w:rFonts w:ascii="Wingdings" w:hAnsi="Wingdings" w:hint="default"/>
      </w:rPr>
    </w:lvl>
    <w:lvl w:ilvl="3" w:tplc="040B0001" w:tentative="1">
      <w:start w:val="1"/>
      <w:numFmt w:val="bullet"/>
      <w:lvlText w:val=""/>
      <w:lvlJc w:val="left"/>
      <w:pPr>
        <w:ind w:left="4184" w:hanging="360"/>
      </w:pPr>
      <w:rPr>
        <w:rFonts w:ascii="Symbol" w:hAnsi="Symbol" w:hint="default"/>
      </w:rPr>
    </w:lvl>
    <w:lvl w:ilvl="4" w:tplc="040B0003" w:tentative="1">
      <w:start w:val="1"/>
      <w:numFmt w:val="bullet"/>
      <w:lvlText w:val="o"/>
      <w:lvlJc w:val="left"/>
      <w:pPr>
        <w:ind w:left="4904" w:hanging="360"/>
      </w:pPr>
      <w:rPr>
        <w:rFonts w:ascii="Courier New" w:hAnsi="Courier New" w:cs="Courier New" w:hint="default"/>
      </w:rPr>
    </w:lvl>
    <w:lvl w:ilvl="5" w:tplc="040B0005" w:tentative="1">
      <w:start w:val="1"/>
      <w:numFmt w:val="bullet"/>
      <w:lvlText w:val=""/>
      <w:lvlJc w:val="left"/>
      <w:pPr>
        <w:ind w:left="5624" w:hanging="360"/>
      </w:pPr>
      <w:rPr>
        <w:rFonts w:ascii="Wingdings" w:hAnsi="Wingdings" w:hint="default"/>
      </w:rPr>
    </w:lvl>
    <w:lvl w:ilvl="6" w:tplc="040B0001" w:tentative="1">
      <w:start w:val="1"/>
      <w:numFmt w:val="bullet"/>
      <w:lvlText w:val=""/>
      <w:lvlJc w:val="left"/>
      <w:pPr>
        <w:ind w:left="6344" w:hanging="360"/>
      </w:pPr>
      <w:rPr>
        <w:rFonts w:ascii="Symbol" w:hAnsi="Symbol" w:hint="default"/>
      </w:rPr>
    </w:lvl>
    <w:lvl w:ilvl="7" w:tplc="040B0003" w:tentative="1">
      <w:start w:val="1"/>
      <w:numFmt w:val="bullet"/>
      <w:lvlText w:val="o"/>
      <w:lvlJc w:val="left"/>
      <w:pPr>
        <w:ind w:left="7064" w:hanging="360"/>
      </w:pPr>
      <w:rPr>
        <w:rFonts w:ascii="Courier New" w:hAnsi="Courier New" w:cs="Courier New" w:hint="default"/>
      </w:rPr>
    </w:lvl>
    <w:lvl w:ilvl="8" w:tplc="040B0005" w:tentative="1">
      <w:start w:val="1"/>
      <w:numFmt w:val="bullet"/>
      <w:lvlText w:val=""/>
      <w:lvlJc w:val="left"/>
      <w:pPr>
        <w:ind w:left="7784" w:hanging="360"/>
      </w:pPr>
      <w:rPr>
        <w:rFonts w:ascii="Wingdings" w:hAnsi="Wingdings" w:hint="default"/>
      </w:rPr>
    </w:lvl>
  </w:abstractNum>
  <w:abstractNum w:abstractNumId="14" w15:restartNumberingAfterBreak="0">
    <w:nsid w:val="15CF48E6"/>
    <w:multiLevelType w:val="hybridMultilevel"/>
    <w:tmpl w:val="A690955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1CA10023"/>
    <w:multiLevelType w:val="hybridMultilevel"/>
    <w:tmpl w:val="08F4D3F8"/>
    <w:lvl w:ilvl="0" w:tplc="040B0001">
      <w:start w:val="1"/>
      <w:numFmt w:val="bullet"/>
      <w:lvlText w:val=""/>
      <w:lvlJc w:val="left"/>
      <w:pPr>
        <w:ind w:left="1440" w:hanging="360"/>
      </w:pPr>
      <w:rPr>
        <w:rFonts w:ascii="Symbol" w:hAnsi="Symbol" w:hint="default"/>
      </w:rPr>
    </w:lvl>
    <w:lvl w:ilvl="1" w:tplc="040B0003">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16" w15:restartNumberingAfterBreak="0">
    <w:nsid w:val="25473E44"/>
    <w:multiLevelType w:val="hybridMultilevel"/>
    <w:tmpl w:val="FE46554E"/>
    <w:lvl w:ilvl="0" w:tplc="040B0019">
      <w:start w:val="1"/>
      <w:numFmt w:val="lowerLetter"/>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7" w15:restartNumberingAfterBreak="0">
    <w:nsid w:val="265258D3"/>
    <w:multiLevelType w:val="hybridMultilevel"/>
    <w:tmpl w:val="DD8A7CC8"/>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18" w15:restartNumberingAfterBreak="0">
    <w:nsid w:val="279B14E0"/>
    <w:multiLevelType w:val="hybridMultilevel"/>
    <w:tmpl w:val="0B761B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28AE66BF"/>
    <w:multiLevelType w:val="hybridMultilevel"/>
    <w:tmpl w:val="D42C3570"/>
    <w:lvl w:ilvl="0" w:tplc="040B0001">
      <w:start w:val="1"/>
      <w:numFmt w:val="bullet"/>
      <w:lvlText w:val=""/>
      <w:lvlJc w:val="left"/>
      <w:pPr>
        <w:ind w:left="2024" w:hanging="360"/>
      </w:pPr>
      <w:rPr>
        <w:rFonts w:ascii="Symbol" w:hAnsi="Symbol" w:hint="default"/>
      </w:rPr>
    </w:lvl>
    <w:lvl w:ilvl="1" w:tplc="040B0003" w:tentative="1">
      <w:start w:val="1"/>
      <w:numFmt w:val="bullet"/>
      <w:lvlText w:val="o"/>
      <w:lvlJc w:val="left"/>
      <w:pPr>
        <w:ind w:left="2744" w:hanging="360"/>
      </w:pPr>
      <w:rPr>
        <w:rFonts w:ascii="Courier New" w:hAnsi="Courier New" w:cs="Courier New" w:hint="default"/>
      </w:rPr>
    </w:lvl>
    <w:lvl w:ilvl="2" w:tplc="040B0005" w:tentative="1">
      <w:start w:val="1"/>
      <w:numFmt w:val="bullet"/>
      <w:lvlText w:val=""/>
      <w:lvlJc w:val="left"/>
      <w:pPr>
        <w:ind w:left="3464" w:hanging="360"/>
      </w:pPr>
      <w:rPr>
        <w:rFonts w:ascii="Wingdings" w:hAnsi="Wingdings" w:hint="default"/>
      </w:rPr>
    </w:lvl>
    <w:lvl w:ilvl="3" w:tplc="040B0001" w:tentative="1">
      <w:start w:val="1"/>
      <w:numFmt w:val="bullet"/>
      <w:lvlText w:val=""/>
      <w:lvlJc w:val="left"/>
      <w:pPr>
        <w:ind w:left="4184" w:hanging="360"/>
      </w:pPr>
      <w:rPr>
        <w:rFonts w:ascii="Symbol" w:hAnsi="Symbol" w:hint="default"/>
      </w:rPr>
    </w:lvl>
    <w:lvl w:ilvl="4" w:tplc="040B0003" w:tentative="1">
      <w:start w:val="1"/>
      <w:numFmt w:val="bullet"/>
      <w:lvlText w:val="o"/>
      <w:lvlJc w:val="left"/>
      <w:pPr>
        <w:ind w:left="4904" w:hanging="360"/>
      </w:pPr>
      <w:rPr>
        <w:rFonts w:ascii="Courier New" w:hAnsi="Courier New" w:cs="Courier New" w:hint="default"/>
      </w:rPr>
    </w:lvl>
    <w:lvl w:ilvl="5" w:tplc="040B0005" w:tentative="1">
      <w:start w:val="1"/>
      <w:numFmt w:val="bullet"/>
      <w:lvlText w:val=""/>
      <w:lvlJc w:val="left"/>
      <w:pPr>
        <w:ind w:left="5624" w:hanging="360"/>
      </w:pPr>
      <w:rPr>
        <w:rFonts w:ascii="Wingdings" w:hAnsi="Wingdings" w:hint="default"/>
      </w:rPr>
    </w:lvl>
    <w:lvl w:ilvl="6" w:tplc="040B0001" w:tentative="1">
      <w:start w:val="1"/>
      <w:numFmt w:val="bullet"/>
      <w:lvlText w:val=""/>
      <w:lvlJc w:val="left"/>
      <w:pPr>
        <w:ind w:left="6344" w:hanging="360"/>
      </w:pPr>
      <w:rPr>
        <w:rFonts w:ascii="Symbol" w:hAnsi="Symbol" w:hint="default"/>
      </w:rPr>
    </w:lvl>
    <w:lvl w:ilvl="7" w:tplc="040B0003" w:tentative="1">
      <w:start w:val="1"/>
      <w:numFmt w:val="bullet"/>
      <w:lvlText w:val="o"/>
      <w:lvlJc w:val="left"/>
      <w:pPr>
        <w:ind w:left="7064" w:hanging="360"/>
      </w:pPr>
      <w:rPr>
        <w:rFonts w:ascii="Courier New" w:hAnsi="Courier New" w:cs="Courier New" w:hint="default"/>
      </w:rPr>
    </w:lvl>
    <w:lvl w:ilvl="8" w:tplc="040B0005" w:tentative="1">
      <w:start w:val="1"/>
      <w:numFmt w:val="bullet"/>
      <w:lvlText w:val=""/>
      <w:lvlJc w:val="left"/>
      <w:pPr>
        <w:ind w:left="7784" w:hanging="360"/>
      </w:pPr>
      <w:rPr>
        <w:rFonts w:ascii="Wingdings" w:hAnsi="Wingdings" w:hint="default"/>
      </w:rPr>
    </w:lvl>
  </w:abstractNum>
  <w:abstractNum w:abstractNumId="20" w15:restartNumberingAfterBreak="0">
    <w:nsid w:val="33BC72E6"/>
    <w:multiLevelType w:val="hybridMultilevel"/>
    <w:tmpl w:val="9D58E0B0"/>
    <w:lvl w:ilvl="0" w:tplc="040B0001">
      <w:start w:val="1"/>
      <w:numFmt w:val="bullet"/>
      <w:lvlText w:val=""/>
      <w:lvlJc w:val="left"/>
      <w:pPr>
        <w:ind w:left="2024" w:hanging="360"/>
      </w:pPr>
      <w:rPr>
        <w:rFonts w:ascii="Symbol" w:hAnsi="Symbol" w:hint="default"/>
      </w:rPr>
    </w:lvl>
    <w:lvl w:ilvl="1" w:tplc="040B0003" w:tentative="1">
      <w:start w:val="1"/>
      <w:numFmt w:val="bullet"/>
      <w:lvlText w:val="o"/>
      <w:lvlJc w:val="left"/>
      <w:pPr>
        <w:ind w:left="2744" w:hanging="360"/>
      </w:pPr>
      <w:rPr>
        <w:rFonts w:ascii="Courier New" w:hAnsi="Courier New" w:cs="Courier New" w:hint="default"/>
      </w:rPr>
    </w:lvl>
    <w:lvl w:ilvl="2" w:tplc="040B0005" w:tentative="1">
      <w:start w:val="1"/>
      <w:numFmt w:val="bullet"/>
      <w:lvlText w:val=""/>
      <w:lvlJc w:val="left"/>
      <w:pPr>
        <w:ind w:left="3464" w:hanging="360"/>
      </w:pPr>
      <w:rPr>
        <w:rFonts w:ascii="Wingdings" w:hAnsi="Wingdings" w:hint="default"/>
      </w:rPr>
    </w:lvl>
    <w:lvl w:ilvl="3" w:tplc="040B0001" w:tentative="1">
      <w:start w:val="1"/>
      <w:numFmt w:val="bullet"/>
      <w:lvlText w:val=""/>
      <w:lvlJc w:val="left"/>
      <w:pPr>
        <w:ind w:left="4184" w:hanging="360"/>
      </w:pPr>
      <w:rPr>
        <w:rFonts w:ascii="Symbol" w:hAnsi="Symbol" w:hint="default"/>
      </w:rPr>
    </w:lvl>
    <w:lvl w:ilvl="4" w:tplc="040B0003" w:tentative="1">
      <w:start w:val="1"/>
      <w:numFmt w:val="bullet"/>
      <w:lvlText w:val="o"/>
      <w:lvlJc w:val="left"/>
      <w:pPr>
        <w:ind w:left="4904" w:hanging="360"/>
      </w:pPr>
      <w:rPr>
        <w:rFonts w:ascii="Courier New" w:hAnsi="Courier New" w:cs="Courier New" w:hint="default"/>
      </w:rPr>
    </w:lvl>
    <w:lvl w:ilvl="5" w:tplc="040B0005" w:tentative="1">
      <w:start w:val="1"/>
      <w:numFmt w:val="bullet"/>
      <w:lvlText w:val=""/>
      <w:lvlJc w:val="left"/>
      <w:pPr>
        <w:ind w:left="5624" w:hanging="360"/>
      </w:pPr>
      <w:rPr>
        <w:rFonts w:ascii="Wingdings" w:hAnsi="Wingdings" w:hint="default"/>
      </w:rPr>
    </w:lvl>
    <w:lvl w:ilvl="6" w:tplc="040B0001" w:tentative="1">
      <w:start w:val="1"/>
      <w:numFmt w:val="bullet"/>
      <w:lvlText w:val=""/>
      <w:lvlJc w:val="left"/>
      <w:pPr>
        <w:ind w:left="6344" w:hanging="360"/>
      </w:pPr>
      <w:rPr>
        <w:rFonts w:ascii="Symbol" w:hAnsi="Symbol" w:hint="default"/>
      </w:rPr>
    </w:lvl>
    <w:lvl w:ilvl="7" w:tplc="040B0003" w:tentative="1">
      <w:start w:val="1"/>
      <w:numFmt w:val="bullet"/>
      <w:lvlText w:val="o"/>
      <w:lvlJc w:val="left"/>
      <w:pPr>
        <w:ind w:left="7064" w:hanging="360"/>
      </w:pPr>
      <w:rPr>
        <w:rFonts w:ascii="Courier New" w:hAnsi="Courier New" w:cs="Courier New" w:hint="default"/>
      </w:rPr>
    </w:lvl>
    <w:lvl w:ilvl="8" w:tplc="040B0005" w:tentative="1">
      <w:start w:val="1"/>
      <w:numFmt w:val="bullet"/>
      <w:lvlText w:val=""/>
      <w:lvlJc w:val="left"/>
      <w:pPr>
        <w:ind w:left="7784" w:hanging="360"/>
      </w:pPr>
      <w:rPr>
        <w:rFonts w:ascii="Wingdings" w:hAnsi="Wingdings" w:hint="default"/>
      </w:rPr>
    </w:lvl>
  </w:abstractNum>
  <w:abstractNum w:abstractNumId="21" w15:restartNumberingAfterBreak="0">
    <w:nsid w:val="3DE8349F"/>
    <w:multiLevelType w:val="hybridMultilevel"/>
    <w:tmpl w:val="CD90B6D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44DB3B0D"/>
    <w:multiLevelType w:val="hybridMultilevel"/>
    <w:tmpl w:val="CA98DD9E"/>
    <w:lvl w:ilvl="0" w:tplc="040B000F">
      <w:start w:val="1"/>
      <w:numFmt w:val="decimal"/>
      <w:lvlText w:val="%1."/>
      <w:lvlJc w:val="left"/>
      <w:pPr>
        <w:ind w:left="720" w:hanging="360"/>
      </w:pPr>
    </w:lvl>
    <w:lvl w:ilvl="1" w:tplc="040B0019">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456E3E08"/>
    <w:multiLevelType w:val="hybridMultilevel"/>
    <w:tmpl w:val="0FAC9D1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45AA571A"/>
    <w:multiLevelType w:val="hybridMultilevel"/>
    <w:tmpl w:val="B018FC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590A2AD5"/>
    <w:multiLevelType w:val="hybridMultilevel"/>
    <w:tmpl w:val="CF8E0B52"/>
    <w:lvl w:ilvl="0" w:tplc="040B000F">
      <w:start w:val="1"/>
      <w:numFmt w:val="decimal"/>
      <w:lvlText w:val="%1."/>
      <w:lvlJc w:val="left"/>
      <w:pPr>
        <w:ind w:left="720" w:hanging="360"/>
      </w:pPr>
    </w:lvl>
    <w:lvl w:ilvl="1" w:tplc="040B0019">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6" w15:restartNumberingAfterBreak="0">
    <w:nsid w:val="5B4D7260"/>
    <w:multiLevelType w:val="hybridMultilevel"/>
    <w:tmpl w:val="D1346304"/>
    <w:lvl w:ilvl="0" w:tplc="30906700">
      <w:numFmt w:val="bullet"/>
      <w:lvlText w:val=""/>
      <w:lvlJc w:val="left"/>
      <w:pPr>
        <w:ind w:left="720" w:hanging="360"/>
      </w:pPr>
      <w:rPr>
        <w:rFonts w:ascii="Symbol" w:eastAsiaTheme="minorHAnsi" w:hAnsi="Symbol" w:cstheme="minorBidi"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27" w15:restartNumberingAfterBreak="0">
    <w:nsid w:val="60ED364F"/>
    <w:multiLevelType w:val="hybridMultilevel"/>
    <w:tmpl w:val="A13059B2"/>
    <w:lvl w:ilvl="0" w:tplc="040B000F">
      <w:start w:val="1"/>
      <w:numFmt w:val="decimal"/>
      <w:lvlText w:val="%1."/>
      <w:lvlJc w:val="left"/>
      <w:pPr>
        <w:ind w:left="1664" w:hanging="360"/>
      </w:pPr>
    </w:lvl>
    <w:lvl w:ilvl="1" w:tplc="040B0001">
      <w:start w:val="1"/>
      <w:numFmt w:val="bullet"/>
      <w:lvlText w:val=""/>
      <w:lvlJc w:val="left"/>
      <w:pPr>
        <w:ind w:left="2384" w:hanging="360"/>
      </w:pPr>
      <w:rPr>
        <w:rFonts w:ascii="Symbol" w:hAnsi="Symbol" w:hint="default"/>
      </w:rPr>
    </w:lvl>
    <w:lvl w:ilvl="2" w:tplc="040B001B">
      <w:start w:val="1"/>
      <w:numFmt w:val="lowerRoman"/>
      <w:lvlText w:val="%3."/>
      <w:lvlJc w:val="right"/>
      <w:pPr>
        <w:ind w:left="3104" w:hanging="180"/>
      </w:pPr>
    </w:lvl>
    <w:lvl w:ilvl="3" w:tplc="040B000F" w:tentative="1">
      <w:start w:val="1"/>
      <w:numFmt w:val="decimal"/>
      <w:lvlText w:val="%4."/>
      <w:lvlJc w:val="left"/>
      <w:pPr>
        <w:ind w:left="3824" w:hanging="360"/>
      </w:pPr>
    </w:lvl>
    <w:lvl w:ilvl="4" w:tplc="040B0019" w:tentative="1">
      <w:start w:val="1"/>
      <w:numFmt w:val="lowerLetter"/>
      <w:lvlText w:val="%5."/>
      <w:lvlJc w:val="left"/>
      <w:pPr>
        <w:ind w:left="4544" w:hanging="360"/>
      </w:pPr>
    </w:lvl>
    <w:lvl w:ilvl="5" w:tplc="040B001B" w:tentative="1">
      <w:start w:val="1"/>
      <w:numFmt w:val="lowerRoman"/>
      <w:lvlText w:val="%6."/>
      <w:lvlJc w:val="right"/>
      <w:pPr>
        <w:ind w:left="5264" w:hanging="180"/>
      </w:pPr>
    </w:lvl>
    <w:lvl w:ilvl="6" w:tplc="040B000F" w:tentative="1">
      <w:start w:val="1"/>
      <w:numFmt w:val="decimal"/>
      <w:lvlText w:val="%7."/>
      <w:lvlJc w:val="left"/>
      <w:pPr>
        <w:ind w:left="5984" w:hanging="360"/>
      </w:pPr>
    </w:lvl>
    <w:lvl w:ilvl="7" w:tplc="040B0019" w:tentative="1">
      <w:start w:val="1"/>
      <w:numFmt w:val="lowerLetter"/>
      <w:lvlText w:val="%8."/>
      <w:lvlJc w:val="left"/>
      <w:pPr>
        <w:ind w:left="6704" w:hanging="360"/>
      </w:pPr>
    </w:lvl>
    <w:lvl w:ilvl="8" w:tplc="040B001B" w:tentative="1">
      <w:start w:val="1"/>
      <w:numFmt w:val="lowerRoman"/>
      <w:lvlText w:val="%9."/>
      <w:lvlJc w:val="right"/>
      <w:pPr>
        <w:ind w:left="7424" w:hanging="180"/>
      </w:pPr>
    </w:lvl>
  </w:abstractNum>
  <w:abstractNum w:abstractNumId="28" w15:restartNumberingAfterBreak="0">
    <w:nsid w:val="61635CBC"/>
    <w:multiLevelType w:val="multilevel"/>
    <w:tmpl w:val="040B0025"/>
    <w:lvl w:ilvl="0">
      <w:start w:val="1"/>
      <w:numFmt w:val="decimal"/>
      <w:pStyle w:val="Otsikko1"/>
      <w:lvlText w:val="%1"/>
      <w:lvlJc w:val="left"/>
      <w:pPr>
        <w:ind w:left="432" w:hanging="432"/>
      </w:pPr>
    </w:lvl>
    <w:lvl w:ilvl="1">
      <w:start w:val="1"/>
      <w:numFmt w:val="decimal"/>
      <w:pStyle w:val="Otsikko2"/>
      <w:lvlText w:val="%1.%2"/>
      <w:lvlJc w:val="left"/>
      <w:pPr>
        <w:ind w:left="576" w:hanging="576"/>
      </w:p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29" w15:restartNumberingAfterBreak="0">
    <w:nsid w:val="6430430B"/>
    <w:multiLevelType w:val="hybridMultilevel"/>
    <w:tmpl w:val="A13A970E"/>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30" w15:restartNumberingAfterBreak="0">
    <w:nsid w:val="66EC38C6"/>
    <w:multiLevelType w:val="hybridMultilevel"/>
    <w:tmpl w:val="7CFE8C8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704A1BB1"/>
    <w:multiLevelType w:val="hybridMultilevel"/>
    <w:tmpl w:val="227EC3A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755B66BD"/>
    <w:multiLevelType w:val="hybridMultilevel"/>
    <w:tmpl w:val="69AEAD3E"/>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33" w15:restartNumberingAfterBreak="0">
    <w:nsid w:val="7CAC2017"/>
    <w:multiLevelType w:val="hybridMultilevel"/>
    <w:tmpl w:val="9DE26BA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8"/>
  </w:num>
  <w:num w:numId="12">
    <w:abstractNumId w:val="15"/>
  </w:num>
  <w:num w:numId="13">
    <w:abstractNumId w:val="27"/>
  </w:num>
  <w:num w:numId="14">
    <w:abstractNumId w:val="13"/>
  </w:num>
  <w:num w:numId="15">
    <w:abstractNumId w:val="22"/>
  </w:num>
  <w:num w:numId="16">
    <w:abstractNumId w:val="23"/>
  </w:num>
  <w:num w:numId="17">
    <w:abstractNumId w:val="21"/>
  </w:num>
  <w:num w:numId="18">
    <w:abstractNumId w:val="32"/>
  </w:num>
  <w:num w:numId="19">
    <w:abstractNumId w:val="16"/>
  </w:num>
  <w:num w:numId="20">
    <w:abstractNumId w:val="20"/>
  </w:num>
  <w:num w:numId="21">
    <w:abstractNumId w:val="24"/>
  </w:num>
  <w:num w:numId="22">
    <w:abstractNumId w:val="19"/>
  </w:num>
  <w:num w:numId="23">
    <w:abstractNumId w:val="30"/>
  </w:num>
  <w:num w:numId="24">
    <w:abstractNumId w:val="33"/>
  </w:num>
  <w:num w:numId="25">
    <w:abstractNumId w:val="14"/>
  </w:num>
  <w:num w:numId="26">
    <w:abstractNumId w:val="12"/>
  </w:num>
  <w:num w:numId="27">
    <w:abstractNumId w:val="10"/>
  </w:num>
  <w:num w:numId="28">
    <w:abstractNumId w:val="18"/>
  </w:num>
  <w:num w:numId="29">
    <w:abstractNumId w:val="11"/>
  </w:num>
  <w:num w:numId="30">
    <w:abstractNumId w:val="25"/>
  </w:num>
  <w:num w:numId="31">
    <w:abstractNumId w:val="31"/>
  </w:num>
  <w:num w:numId="32">
    <w:abstractNumId w:val="17"/>
  </w:num>
  <w:num w:numId="33">
    <w:abstractNumId w:val="29"/>
  </w:num>
  <w:num w:numId="34">
    <w:abstractNumId w:val="28"/>
  </w:num>
  <w:num w:numId="35">
    <w:abstractNumId w:val="26"/>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ohjois-Koivisto Outi">
    <w15:presenceInfo w15:providerId="AD" w15:userId="S-1-5-21-21656339-4055342465-2016908541-8097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1304"/>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6CA9"/>
    <w:rsid w:val="000045A8"/>
    <w:rsid w:val="00014201"/>
    <w:rsid w:val="0003311A"/>
    <w:rsid w:val="000374E4"/>
    <w:rsid w:val="0004121F"/>
    <w:rsid w:val="00071E5F"/>
    <w:rsid w:val="0008097E"/>
    <w:rsid w:val="0008241C"/>
    <w:rsid w:val="00087D0D"/>
    <w:rsid w:val="00094AE0"/>
    <w:rsid w:val="000A335D"/>
    <w:rsid w:val="000A3641"/>
    <w:rsid w:val="000B36CB"/>
    <w:rsid w:val="000B437F"/>
    <w:rsid w:val="000B67D5"/>
    <w:rsid w:val="000E5414"/>
    <w:rsid w:val="000E621D"/>
    <w:rsid w:val="00106004"/>
    <w:rsid w:val="0010790E"/>
    <w:rsid w:val="0011040F"/>
    <w:rsid w:val="001169D4"/>
    <w:rsid w:val="00117810"/>
    <w:rsid w:val="00135844"/>
    <w:rsid w:val="00151110"/>
    <w:rsid w:val="00176007"/>
    <w:rsid w:val="00181503"/>
    <w:rsid w:val="001A0249"/>
    <w:rsid w:val="001A5A59"/>
    <w:rsid w:val="001B6F9F"/>
    <w:rsid w:val="001C6D72"/>
    <w:rsid w:val="001E3FC1"/>
    <w:rsid w:val="001F7689"/>
    <w:rsid w:val="00204D58"/>
    <w:rsid w:val="0020577C"/>
    <w:rsid w:val="00214906"/>
    <w:rsid w:val="00215DC2"/>
    <w:rsid w:val="002545C7"/>
    <w:rsid w:val="00262CFF"/>
    <w:rsid w:val="00277786"/>
    <w:rsid w:val="00290B16"/>
    <w:rsid w:val="00290BBB"/>
    <w:rsid w:val="00295A3B"/>
    <w:rsid w:val="002D11D5"/>
    <w:rsid w:val="002D2EC3"/>
    <w:rsid w:val="002D57A5"/>
    <w:rsid w:val="002E0E90"/>
    <w:rsid w:val="002F05FB"/>
    <w:rsid w:val="002F0927"/>
    <w:rsid w:val="002F3D9F"/>
    <w:rsid w:val="00325C3D"/>
    <w:rsid w:val="00376A0C"/>
    <w:rsid w:val="00384048"/>
    <w:rsid w:val="003B5483"/>
    <w:rsid w:val="003C18CB"/>
    <w:rsid w:val="003D2FFB"/>
    <w:rsid w:val="003D7C3D"/>
    <w:rsid w:val="003F029A"/>
    <w:rsid w:val="004053BD"/>
    <w:rsid w:val="00417D67"/>
    <w:rsid w:val="004246FB"/>
    <w:rsid w:val="00425D90"/>
    <w:rsid w:val="004320CE"/>
    <w:rsid w:val="004523B2"/>
    <w:rsid w:val="00462197"/>
    <w:rsid w:val="00464FFD"/>
    <w:rsid w:val="00475B46"/>
    <w:rsid w:val="00483437"/>
    <w:rsid w:val="004936B9"/>
    <w:rsid w:val="00494192"/>
    <w:rsid w:val="004944BE"/>
    <w:rsid w:val="004951C2"/>
    <w:rsid w:val="004B526A"/>
    <w:rsid w:val="004B5E70"/>
    <w:rsid w:val="004D46A1"/>
    <w:rsid w:val="005024D4"/>
    <w:rsid w:val="0052042A"/>
    <w:rsid w:val="00521CCC"/>
    <w:rsid w:val="00540358"/>
    <w:rsid w:val="00546BDB"/>
    <w:rsid w:val="0056294C"/>
    <w:rsid w:val="00565301"/>
    <w:rsid w:val="00592E91"/>
    <w:rsid w:val="00593063"/>
    <w:rsid w:val="005B1557"/>
    <w:rsid w:val="005B5B9C"/>
    <w:rsid w:val="005C240A"/>
    <w:rsid w:val="005D4F69"/>
    <w:rsid w:val="005D602C"/>
    <w:rsid w:val="005D68CD"/>
    <w:rsid w:val="005D717F"/>
    <w:rsid w:val="005E584A"/>
    <w:rsid w:val="005E71EC"/>
    <w:rsid w:val="005F73C7"/>
    <w:rsid w:val="0060057A"/>
    <w:rsid w:val="00613224"/>
    <w:rsid w:val="00616D30"/>
    <w:rsid w:val="006349EC"/>
    <w:rsid w:val="006356B6"/>
    <w:rsid w:val="006448F7"/>
    <w:rsid w:val="00651616"/>
    <w:rsid w:val="00652088"/>
    <w:rsid w:val="0065347A"/>
    <w:rsid w:val="00662011"/>
    <w:rsid w:val="0067003F"/>
    <w:rsid w:val="00674622"/>
    <w:rsid w:val="00676A65"/>
    <w:rsid w:val="006867D7"/>
    <w:rsid w:val="00694242"/>
    <w:rsid w:val="006A0C3E"/>
    <w:rsid w:val="006D386F"/>
    <w:rsid w:val="006E7EC9"/>
    <w:rsid w:val="006F527F"/>
    <w:rsid w:val="006F6C74"/>
    <w:rsid w:val="006F7083"/>
    <w:rsid w:val="00705CB9"/>
    <w:rsid w:val="00706A66"/>
    <w:rsid w:val="00710137"/>
    <w:rsid w:val="0071452D"/>
    <w:rsid w:val="007175DE"/>
    <w:rsid w:val="00737594"/>
    <w:rsid w:val="00743175"/>
    <w:rsid w:val="0076056A"/>
    <w:rsid w:val="00765835"/>
    <w:rsid w:val="007868EB"/>
    <w:rsid w:val="007B7149"/>
    <w:rsid w:val="007D2E5F"/>
    <w:rsid w:val="007D3F6B"/>
    <w:rsid w:val="007E74FB"/>
    <w:rsid w:val="0082780E"/>
    <w:rsid w:val="008367B3"/>
    <w:rsid w:val="00836E33"/>
    <w:rsid w:val="008430A4"/>
    <w:rsid w:val="00845F30"/>
    <w:rsid w:val="00874E93"/>
    <w:rsid w:val="00880C7C"/>
    <w:rsid w:val="008872EA"/>
    <w:rsid w:val="00887912"/>
    <w:rsid w:val="00895CC9"/>
    <w:rsid w:val="008A1688"/>
    <w:rsid w:val="008E622B"/>
    <w:rsid w:val="008F04CB"/>
    <w:rsid w:val="008F19D2"/>
    <w:rsid w:val="008F212F"/>
    <w:rsid w:val="008F27E8"/>
    <w:rsid w:val="008F2AEC"/>
    <w:rsid w:val="008F6347"/>
    <w:rsid w:val="00902D9B"/>
    <w:rsid w:val="009050AE"/>
    <w:rsid w:val="00912222"/>
    <w:rsid w:val="00912DC4"/>
    <w:rsid w:val="00913523"/>
    <w:rsid w:val="009167EB"/>
    <w:rsid w:val="00926339"/>
    <w:rsid w:val="00926EC1"/>
    <w:rsid w:val="00934F2D"/>
    <w:rsid w:val="00973B51"/>
    <w:rsid w:val="00973B87"/>
    <w:rsid w:val="00987695"/>
    <w:rsid w:val="00993772"/>
    <w:rsid w:val="00993F31"/>
    <w:rsid w:val="009B1E89"/>
    <w:rsid w:val="009B23F6"/>
    <w:rsid w:val="009C28EB"/>
    <w:rsid w:val="009D7569"/>
    <w:rsid w:val="009E60AD"/>
    <w:rsid w:val="00A031BF"/>
    <w:rsid w:val="00A124C8"/>
    <w:rsid w:val="00A1463F"/>
    <w:rsid w:val="00A25447"/>
    <w:rsid w:val="00A35A9C"/>
    <w:rsid w:val="00A46CDB"/>
    <w:rsid w:val="00A60BED"/>
    <w:rsid w:val="00A63C9A"/>
    <w:rsid w:val="00A84CDA"/>
    <w:rsid w:val="00A87457"/>
    <w:rsid w:val="00A87897"/>
    <w:rsid w:val="00A92C16"/>
    <w:rsid w:val="00A93D55"/>
    <w:rsid w:val="00AA308F"/>
    <w:rsid w:val="00AA5F0F"/>
    <w:rsid w:val="00AC6F87"/>
    <w:rsid w:val="00AD2E8B"/>
    <w:rsid w:val="00AE0327"/>
    <w:rsid w:val="00AE5398"/>
    <w:rsid w:val="00B00355"/>
    <w:rsid w:val="00B02ECD"/>
    <w:rsid w:val="00B06B3C"/>
    <w:rsid w:val="00B2257E"/>
    <w:rsid w:val="00B34B1D"/>
    <w:rsid w:val="00B363C1"/>
    <w:rsid w:val="00B64FBA"/>
    <w:rsid w:val="00B72444"/>
    <w:rsid w:val="00B73625"/>
    <w:rsid w:val="00B743D3"/>
    <w:rsid w:val="00B74508"/>
    <w:rsid w:val="00B74CDF"/>
    <w:rsid w:val="00B95E06"/>
    <w:rsid w:val="00B97F37"/>
    <w:rsid w:val="00BB2203"/>
    <w:rsid w:val="00BC7D83"/>
    <w:rsid w:val="00BF0868"/>
    <w:rsid w:val="00C0308C"/>
    <w:rsid w:val="00C334C3"/>
    <w:rsid w:val="00C60E18"/>
    <w:rsid w:val="00C61353"/>
    <w:rsid w:val="00C61E0D"/>
    <w:rsid w:val="00C75647"/>
    <w:rsid w:val="00C77AE7"/>
    <w:rsid w:val="00C86CA9"/>
    <w:rsid w:val="00C93F1D"/>
    <w:rsid w:val="00C9447D"/>
    <w:rsid w:val="00C971D5"/>
    <w:rsid w:val="00CA641F"/>
    <w:rsid w:val="00CB0BD9"/>
    <w:rsid w:val="00CD89AF"/>
    <w:rsid w:val="00CE227C"/>
    <w:rsid w:val="00CF5EF3"/>
    <w:rsid w:val="00D00C87"/>
    <w:rsid w:val="00D34D74"/>
    <w:rsid w:val="00D45EC0"/>
    <w:rsid w:val="00D520D2"/>
    <w:rsid w:val="00D60325"/>
    <w:rsid w:val="00D61B5C"/>
    <w:rsid w:val="00D624BD"/>
    <w:rsid w:val="00D65762"/>
    <w:rsid w:val="00D835BF"/>
    <w:rsid w:val="00D90255"/>
    <w:rsid w:val="00D92E35"/>
    <w:rsid w:val="00D95B9E"/>
    <w:rsid w:val="00DB6949"/>
    <w:rsid w:val="00DD3714"/>
    <w:rsid w:val="00DE082B"/>
    <w:rsid w:val="00DE0E41"/>
    <w:rsid w:val="00DF4C26"/>
    <w:rsid w:val="00DF5FEF"/>
    <w:rsid w:val="00DF6638"/>
    <w:rsid w:val="00E130A5"/>
    <w:rsid w:val="00E2508C"/>
    <w:rsid w:val="00E42156"/>
    <w:rsid w:val="00E461C0"/>
    <w:rsid w:val="00E54E83"/>
    <w:rsid w:val="00E56C2D"/>
    <w:rsid w:val="00E92C2D"/>
    <w:rsid w:val="00EA0BA9"/>
    <w:rsid w:val="00EF1335"/>
    <w:rsid w:val="00EF1441"/>
    <w:rsid w:val="00F17A8C"/>
    <w:rsid w:val="00F25AD3"/>
    <w:rsid w:val="00F31A76"/>
    <w:rsid w:val="00F50381"/>
    <w:rsid w:val="00F56E26"/>
    <w:rsid w:val="00F57253"/>
    <w:rsid w:val="00F60CC1"/>
    <w:rsid w:val="00F636A9"/>
    <w:rsid w:val="00F67907"/>
    <w:rsid w:val="00F9186F"/>
    <w:rsid w:val="00FB5443"/>
    <w:rsid w:val="00FB7527"/>
    <w:rsid w:val="00FC2520"/>
    <w:rsid w:val="00FD0603"/>
    <w:rsid w:val="00FD0C41"/>
    <w:rsid w:val="00FD4863"/>
    <w:rsid w:val="00FE3D67"/>
    <w:rsid w:val="03F11C17"/>
    <w:rsid w:val="05F69E42"/>
    <w:rsid w:val="0A370CF6"/>
    <w:rsid w:val="0E9AA507"/>
    <w:rsid w:val="11E4C957"/>
    <w:rsid w:val="18346013"/>
    <w:rsid w:val="1C208A94"/>
    <w:rsid w:val="250EDC4F"/>
    <w:rsid w:val="2DA7F28E"/>
    <w:rsid w:val="320B3F5A"/>
    <w:rsid w:val="3AA1C842"/>
    <w:rsid w:val="40CD52AA"/>
    <w:rsid w:val="4B5B1B34"/>
    <w:rsid w:val="4B8FC01F"/>
    <w:rsid w:val="4D5E1957"/>
    <w:rsid w:val="4DA121F2"/>
    <w:rsid w:val="4F7E8114"/>
    <w:rsid w:val="512A40B6"/>
    <w:rsid w:val="515DC63C"/>
    <w:rsid w:val="5BA401EA"/>
    <w:rsid w:val="6614C043"/>
    <w:rsid w:val="6F73286B"/>
    <w:rsid w:val="70B9E6A2"/>
    <w:rsid w:val="7130B655"/>
    <w:rsid w:val="75DF6BFF"/>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C5AF4E"/>
  <w15:chartTrackingRefBased/>
  <w15:docId w15:val="{98528033-421F-4765-BD5A-0335A0298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HAnsi"/>
        <w:sz w:val="22"/>
        <w:szCs w:val="22"/>
        <w:lang w:val="fi-F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ali">
    <w:name w:val="Normal"/>
    <w:qFormat/>
    <w:rsid w:val="00D95B9E"/>
    <w:pPr>
      <w:spacing w:after="240" w:line="240" w:lineRule="auto"/>
    </w:pPr>
    <w:rPr>
      <w:rFonts w:ascii="Calibri" w:hAnsi="Calibri"/>
      <w:sz w:val="24"/>
    </w:rPr>
  </w:style>
  <w:style w:type="paragraph" w:styleId="Otsikko1">
    <w:name w:val="heading 1"/>
    <w:basedOn w:val="Normaali"/>
    <w:next w:val="Normaali"/>
    <w:link w:val="Otsikko1Char"/>
    <w:uiPriority w:val="9"/>
    <w:qFormat/>
    <w:rsid w:val="00D95B9E"/>
    <w:pPr>
      <w:keepNext/>
      <w:keepLines/>
      <w:numPr>
        <w:numId w:val="11"/>
      </w:numPr>
      <w:spacing w:before="360" w:after="360"/>
      <w:outlineLvl w:val="0"/>
    </w:pPr>
    <w:rPr>
      <w:rFonts w:eastAsiaTheme="majorEastAsia" w:cstheme="majorBidi"/>
      <w:b/>
      <w:sz w:val="32"/>
      <w:szCs w:val="32"/>
    </w:rPr>
  </w:style>
  <w:style w:type="paragraph" w:styleId="Otsikko2">
    <w:name w:val="heading 2"/>
    <w:basedOn w:val="Normaali"/>
    <w:next w:val="Normaali"/>
    <w:link w:val="Otsikko2Char"/>
    <w:uiPriority w:val="9"/>
    <w:unhideWhenUsed/>
    <w:qFormat/>
    <w:rsid w:val="00D95B9E"/>
    <w:pPr>
      <w:keepNext/>
      <w:keepLines/>
      <w:numPr>
        <w:ilvl w:val="1"/>
        <w:numId w:val="11"/>
      </w:numPr>
      <w:spacing w:before="360"/>
      <w:outlineLvl w:val="1"/>
    </w:pPr>
    <w:rPr>
      <w:rFonts w:eastAsiaTheme="majorEastAsia" w:cstheme="majorBidi"/>
      <w:sz w:val="28"/>
      <w:szCs w:val="26"/>
    </w:rPr>
  </w:style>
  <w:style w:type="paragraph" w:styleId="Otsikko3">
    <w:name w:val="heading 3"/>
    <w:basedOn w:val="Normaali"/>
    <w:next w:val="Normaali"/>
    <w:link w:val="Otsikko3Char"/>
    <w:uiPriority w:val="9"/>
    <w:unhideWhenUsed/>
    <w:qFormat/>
    <w:rsid w:val="00D95B9E"/>
    <w:pPr>
      <w:keepNext/>
      <w:keepLines/>
      <w:numPr>
        <w:ilvl w:val="2"/>
        <w:numId w:val="11"/>
      </w:numPr>
      <w:spacing w:before="360"/>
      <w:outlineLvl w:val="2"/>
    </w:pPr>
    <w:rPr>
      <w:rFonts w:eastAsiaTheme="majorEastAsia" w:cstheme="majorBidi"/>
      <w:szCs w:val="24"/>
    </w:rPr>
  </w:style>
  <w:style w:type="paragraph" w:styleId="Otsikko4">
    <w:name w:val="heading 4"/>
    <w:basedOn w:val="Normaali"/>
    <w:next w:val="Normaali"/>
    <w:link w:val="Otsikko4Char"/>
    <w:uiPriority w:val="9"/>
    <w:semiHidden/>
    <w:unhideWhenUsed/>
    <w:qFormat/>
    <w:rsid w:val="00E42156"/>
    <w:pPr>
      <w:keepNext/>
      <w:keepLines/>
      <w:numPr>
        <w:ilvl w:val="3"/>
        <w:numId w:val="11"/>
      </w:numPr>
      <w:spacing w:before="40" w:after="0"/>
      <w:outlineLvl w:val="3"/>
    </w:pPr>
    <w:rPr>
      <w:rFonts w:asciiTheme="majorHAnsi" w:eastAsiaTheme="majorEastAsia" w:hAnsiTheme="majorHAnsi" w:cstheme="majorBidi"/>
      <w:i/>
      <w:iCs/>
      <w:color w:val="2E74B5" w:themeColor="accent1" w:themeShade="BF"/>
    </w:rPr>
  </w:style>
  <w:style w:type="paragraph" w:styleId="Otsikko5">
    <w:name w:val="heading 5"/>
    <w:basedOn w:val="Normaali"/>
    <w:next w:val="Normaali"/>
    <w:link w:val="Otsikko5Char"/>
    <w:uiPriority w:val="9"/>
    <w:semiHidden/>
    <w:unhideWhenUsed/>
    <w:qFormat/>
    <w:rsid w:val="00E42156"/>
    <w:pPr>
      <w:keepNext/>
      <w:keepLines/>
      <w:numPr>
        <w:ilvl w:val="4"/>
        <w:numId w:val="11"/>
      </w:numPr>
      <w:spacing w:before="40" w:after="0"/>
      <w:outlineLvl w:val="4"/>
    </w:pPr>
    <w:rPr>
      <w:rFonts w:asciiTheme="majorHAnsi" w:eastAsiaTheme="majorEastAsia" w:hAnsiTheme="majorHAnsi" w:cstheme="majorBidi"/>
      <w:color w:val="2E74B5" w:themeColor="accent1" w:themeShade="BF"/>
    </w:rPr>
  </w:style>
  <w:style w:type="paragraph" w:styleId="Otsikko6">
    <w:name w:val="heading 6"/>
    <w:basedOn w:val="Normaali"/>
    <w:next w:val="Normaali"/>
    <w:link w:val="Otsikko6Char"/>
    <w:uiPriority w:val="9"/>
    <w:semiHidden/>
    <w:unhideWhenUsed/>
    <w:qFormat/>
    <w:rsid w:val="00E42156"/>
    <w:pPr>
      <w:keepNext/>
      <w:keepLines/>
      <w:numPr>
        <w:ilvl w:val="5"/>
        <w:numId w:val="11"/>
      </w:numPr>
      <w:spacing w:before="40" w:after="0"/>
      <w:outlineLvl w:val="5"/>
    </w:pPr>
    <w:rPr>
      <w:rFonts w:asciiTheme="majorHAnsi" w:eastAsiaTheme="majorEastAsia" w:hAnsiTheme="majorHAnsi" w:cstheme="majorBidi"/>
      <w:color w:val="1F4D78" w:themeColor="accent1" w:themeShade="7F"/>
    </w:rPr>
  </w:style>
  <w:style w:type="paragraph" w:styleId="Otsikko7">
    <w:name w:val="heading 7"/>
    <w:basedOn w:val="Normaali"/>
    <w:next w:val="Normaali"/>
    <w:link w:val="Otsikko7Char"/>
    <w:uiPriority w:val="9"/>
    <w:semiHidden/>
    <w:unhideWhenUsed/>
    <w:qFormat/>
    <w:rsid w:val="00E42156"/>
    <w:pPr>
      <w:keepNext/>
      <w:keepLines/>
      <w:numPr>
        <w:ilvl w:val="6"/>
        <w:numId w:val="11"/>
      </w:numPr>
      <w:spacing w:before="40" w:after="0"/>
      <w:outlineLvl w:val="6"/>
    </w:pPr>
    <w:rPr>
      <w:rFonts w:asciiTheme="majorHAnsi" w:eastAsiaTheme="majorEastAsia" w:hAnsiTheme="majorHAnsi" w:cstheme="majorBidi"/>
      <w:i/>
      <w:iCs/>
      <w:color w:val="1F4D78" w:themeColor="accent1" w:themeShade="7F"/>
    </w:rPr>
  </w:style>
  <w:style w:type="paragraph" w:styleId="Otsikko8">
    <w:name w:val="heading 8"/>
    <w:basedOn w:val="Normaali"/>
    <w:next w:val="Normaali"/>
    <w:link w:val="Otsikko8Char"/>
    <w:uiPriority w:val="9"/>
    <w:semiHidden/>
    <w:unhideWhenUsed/>
    <w:qFormat/>
    <w:rsid w:val="00E42156"/>
    <w:pPr>
      <w:keepNext/>
      <w:keepLines/>
      <w:numPr>
        <w:ilvl w:val="7"/>
        <w:numId w:val="1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semiHidden/>
    <w:unhideWhenUsed/>
    <w:qFormat/>
    <w:rsid w:val="00E42156"/>
    <w:pPr>
      <w:keepNext/>
      <w:keepLines/>
      <w:numPr>
        <w:ilvl w:val="8"/>
        <w:numId w:val="1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Yltunniste">
    <w:name w:val="header"/>
    <w:basedOn w:val="Normaali"/>
    <w:link w:val="YltunnisteChar"/>
    <w:uiPriority w:val="99"/>
    <w:unhideWhenUsed/>
    <w:rsid w:val="007175DE"/>
    <w:pPr>
      <w:tabs>
        <w:tab w:val="center" w:pos="4819"/>
        <w:tab w:val="right" w:pos="9638"/>
      </w:tabs>
      <w:spacing w:after="0"/>
    </w:pPr>
  </w:style>
  <w:style w:type="character" w:customStyle="1" w:styleId="YltunnisteChar">
    <w:name w:val="Ylätunniste Char"/>
    <w:basedOn w:val="Kappaleenoletusfontti"/>
    <w:link w:val="Yltunniste"/>
    <w:uiPriority w:val="99"/>
    <w:rsid w:val="007175DE"/>
  </w:style>
  <w:style w:type="paragraph" w:styleId="Alatunniste">
    <w:name w:val="footer"/>
    <w:basedOn w:val="Normaali"/>
    <w:link w:val="AlatunnisteChar"/>
    <w:uiPriority w:val="99"/>
    <w:unhideWhenUsed/>
    <w:rsid w:val="007175DE"/>
    <w:pPr>
      <w:tabs>
        <w:tab w:val="center" w:pos="4819"/>
        <w:tab w:val="right" w:pos="9638"/>
      </w:tabs>
      <w:spacing w:after="0"/>
    </w:pPr>
  </w:style>
  <w:style w:type="character" w:customStyle="1" w:styleId="AlatunnisteChar">
    <w:name w:val="Alatunniste Char"/>
    <w:basedOn w:val="Kappaleenoletusfontti"/>
    <w:link w:val="Alatunniste"/>
    <w:uiPriority w:val="99"/>
    <w:rsid w:val="007175DE"/>
  </w:style>
  <w:style w:type="character" w:customStyle="1" w:styleId="Otsikko1Char">
    <w:name w:val="Otsikko 1 Char"/>
    <w:basedOn w:val="Kappaleenoletusfontti"/>
    <w:link w:val="Otsikko1"/>
    <w:uiPriority w:val="9"/>
    <w:rsid w:val="00D95B9E"/>
    <w:rPr>
      <w:rFonts w:ascii="Calibri" w:eastAsiaTheme="majorEastAsia" w:hAnsi="Calibri" w:cstheme="majorBidi"/>
      <w:b/>
      <w:sz w:val="32"/>
      <w:szCs w:val="32"/>
    </w:rPr>
  </w:style>
  <w:style w:type="character" w:customStyle="1" w:styleId="Otsikko2Char">
    <w:name w:val="Otsikko 2 Char"/>
    <w:basedOn w:val="Kappaleenoletusfontti"/>
    <w:link w:val="Otsikko2"/>
    <w:uiPriority w:val="9"/>
    <w:rsid w:val="00D95B9E"/>
    <w:rPr>
      <w:rFonts w:ascii="Calibri" w:eastAsiaTheme="majorEastAsia" w:hAnsi="Calibri" w:cstheme="majorBidi"/>
      <w:sz w:val="28"/>
      <w:szCs w:val="26"/>
    </w:rPr>
  </w:style>
  <w:style w:type="character" w:customStyle="1" w:styleId="Otsikko3Char">
    <w:name w:val="Otsikko 3 Char"/>
    <w:basedOn w:val="Kappaleenoletusfontti"/>
    <w:link w:val="Otsikko3"/>
    <w:uiPriority w:val="9"/>
    <w:rsid w:val="00D95B9E"/>
    <w:rPr>
      <w:rFonts w:ascii="Calibri" w:eastAsiaTheme="majorEastAsia" w:hAnsi="Calibri" w:cstheme="majorBidi"/>
      <w:sz w:val="24"/>
      <w:szCs w:val="24"/>
    </w:rPr>
  </w:style>
  <w:style w:type="character" w:customStyle="1" w:styleId="Otsikko4Char">
    <w:name w:val="Otsikko 4 Char"/>
    <w:basedOn w:val="Kappaleenoletusfontti"/>
    <w:link w:val="Otsikko4"/>
    <w:uiPriority w:val="9"/>
    <w:semiHidden/>
    <w:rsid w:val="00E42156"/>
    <w:rPr>
      <w:rFonts w:asciiTheme="majorHAnsi" w:eastAsiaTheme="majorEastAsia" w:hAnsiTheme="majorHAnsi" w:cstheme="majorBidi"/>
      <w:i/>
      <w:iCs/>
      <w:color w:val="2E74B5" w:themeColor="accent1" w:themeShade="BF"/>
    </w:rPr>
  </w:style>
  <w:style w:type="character" w:customStyle="1" w:styleId="Otsikko5Char">
    <w:name w:val="Otsikko 5 Char"/>
    <w:basedOn w:val="Kappaleenoletusfontti"/>
    <w:link w:val="Otsikko5"/>
    <w:uiPriority w:val="9"/>
    <w:semiHidden/>
    <w:rsid w:val="00E42156"/>
    <w:rPr>
      <w:rFonts w:asciiTheme="majorHAnsi" w:eastAsiaTheme="majorEastAsia" w:hAnsiTheme="majorHAnsi" w:cstheme="majorBidi"/>
      <w:color w:val="2E74B5" w:themeColor="accent1" w:themeShade="BF"/>
    </w:rPr>
  </w:style>
  <w:style w:type="character" w:customStyle="1" w:styleId="Otsikko6Char">
    <w:name w:val="Otsikko 6 Char"/>
    <w:basedOn w:val="Kappaleenoletusfontti"/>
    <w:link w:val="Otsikko6"/>
    <w:uiPriority w:val="9"/>
    <w:semiHidden/>
    <w:rsid w:val="00E42156"/>
    <w:rPr>
      <w:rFonts w:asciiTheme="majorHAnsi" w:eastAsiaTheme="majorEastAsia" w:hAnsiTheme="majorHAnsi" w:cstheme="majorBidi"/>
      <w:color w:val="1F4D78" w:themeColor="accent1" w:themeShade="7F"/>
    </w:rPr>
  </w:style>
  <w:style w:type="character" w:customStyle="1" w:styleId="Otsikko7Char">
    <w:name w:val="Otsikko 7 Char"/>
    <w:basedOn w:val="Kappaleenoletusfontti"/>
    <w:link w:val="Otsikko7"/>
    <w:uiPriority w:val="9"/>
    <w:semiHidden/>
    <w:rsid w:val="00E42156"/>
    <w:rPr>
      <w:rFonts w:asciiTheme="majorHAnsi" w:eastAsiaTheme="majorEastAsia" w:hAnsiTheme="majorHAnsi" w:cstheme="majorBidi"/>
      <w:i/>
      <w:iCs/>
      <w:color w:val="1F4D78" w:themeColor="accent1" w:themeShade="7F"/>
    </w:rPr>
  </w:style>
  <w:style w:type="character" w:customStyle="1" w:styleId="Otsikko8Char">
    <w:name w:val="Otsikko 8 Char"/>
    <w:basedOn w:val="Kappaleenoletusfontti"/>
    <w:link w:val="Otsikko8"/>
    <w:uiPriority w:val="9"/>
    <w:semiHidden/>
    <w:rsid w:val="00E42156"/>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semiHidden/>
    <w:rsid w:val="00E42156"/>
    <w:rPr>
      <w:rFonts w:asciiTheme="majorHAnsi" w:eastAsiaTheme="majorEastAsia" w:hAnsiTheme="majorHAnsi" w:cstheme="majorBidi"/>
      <w:i/>
      <w:iCs/>
      <w:color w:val="272727" w:themeColor="text1" w:themeTint="D8"/>
      <w:sz w:val="21"/>
      <w:szCs w:val="21"/>
    </w:rPr>
  </w:style>
  <w:style w:type="paragraph" w:styleId="Sisluet1">
    <w:name w:val="toc 1"/>
    <w:basedOn w:val="Normaali"/>
    <w:next w:val="Normaali"/>
    <w:autoRedefine/>
    <w:uiPriority w:val="39"/>
    <w:unhideWhenUsed/>
    <w:rsid w:val="004523B2"/>
    <w:pPr>
      <w:tabs>
        <w:tab w:val="left" w:pos="480"/>
        <w:tab w:val="right" w:leader="dot" w:pos="9061"/>
      </w:tabs>
      <w:spacing w:after="100"/>
    </w:pPr>
    <w:rPr>
      <w:b/>
    </w:rPr>
  </w:style>
  <w:style w:type="paragraph" w:styleId="Sisluet2">
    <w:name w:val="toc 2"/>
    <w:basedOn w:val="Normaali"/>
    <w:next w:val="Normaali"/>
    <w:autoRedefine/>
    <w:uiPriority w:val="39"/>
    <w:unhideWhenUsed/>
    <w:rsid w:val="00895CC9"/>
    <w:pPr>
      <w:spacing w:after="100"/>
      <w:ind w:left="240"/>
    </w:pPr>
  </w:style>
  <w:style w:type="paragraph" w:styleId="Sisluet3">
    <w:name w:val="toc 3"/>
    <w:basedOn w:val="Normaali"/>
    <w:next w:val="Normaali"/>
    <w:autoRedefine/>
    <w:uiPriority w:val="39"/>
    <w:unhideWhenUsed/>
    <w:rsid w:val="00895CC9"/>
    <w:pPr>
      <w:spacing w:after="100"/>
      <w:ind w:left="480"/>
    </w:pPr>
  </w:style>
  <w:style w:type="character" w:styleId="Hyperlinkki">
    <w:name w:val="Hyperlink"/>
    <w:basedOn w:val="Kappaleenoletusfontti"/>
    <w:uiPriority w:val="99"/>
    <w:unhideWhenUsed/>
    <w:rsid w:val="00895CC9"/>
    <w:rPr>
      <w:color w:val="0563C1" w:themeColor="hyperlink"/>
      <w:u w:val="single"/>
    </w:rPr>
  </w:style>
  <w:style w:type="paragraph" w:customStyle="1" w:styleId="omaots1">
    <w:name w:val="oma_ots1"/>
    <w:basedOn w:val="Normaali"/>
    <w:next w:val="Eivli"/>
    <w:qFormat/>
    <w:rsid w:val="004523B2"/>
    <w:pPr>
      <w:outlineLvl w:val="0"/>
    </w:pPr>
    <w:rPr>
      <w:sz w:val="32"/>
    </w:rPr>
  </w:style>
  <w:style w:type="paragraph" w:customStyle="1" w:styleId="omaots2">
    <w:name w:val="oma_ots2"/>
    <w:basedOn w:val="Eivli"/>
    <w:next w:val="Eivli"/>
    <w:qFormat/>
    <w:rsid w:val="00DE0E41"/>
    <w:pPr>
      <w:outlineLvl w:val="1"/>
    </w:pPr>
    <w:rPr>
      <w:sz w:val="28"/>
    </w:rPr>
  </w:style>
  <w:style w:type="paragraph" w:styleId="Eivli">
    <w:name w:val="No Spacing"/>
    <w:uiPriority w:val="1"/>
    <w:qFormat/>
    <w:rsid w:val="004523B2"/>
    <w:pPr>
      <w:spacing w:after="0" w:line="240" w:lineRule="auto"/>
    </w:pPr>
    <w:rPr>
      <w:rFonts w:ascii="Calibri" w:hAnsi="Calibri"/>
      <w:sz w:val="24"/>
    </w:rPr>
  </w:style>
  <w:style w:type="paragraph" w:customStyle="1" w:styleId="KansiLehti">
    <w:name w:val="KansiLehti"/>
    <w:rsid w:val="00494192"/>
    <w:pPr>
      <w:spacing w:after="0" w:line="240" w:lineRule="auto"/>
      <w:jc w:val="center"/>
    </w:pPr>
    <w:rPr>
      <w:rFonts w:ascii="Calibri" w:eastAsia="Times New Roman" w:hAnsi="Calibri" w:cs="Arial"/>
      <w:sz w:val="24"/>
      <w:szCs w:val="24"/>
      <w:lang w:eastAsia="fi-FI"/>
    </w:rPr>
  </w:style>
  <w:style w:type="paragraph" w:customStyle="1" w:styleId="Calibri26">
    <w:name w:val="Calibri 26"/>
    <w:link w:val="Calibri26Char"/>
    <w:qFormat/>
    <w:rsid w:val="00494192"/>
    <w:pPr>
      <w:spacing w:after="0" w:line="240" w:lineRule="auto"/>
    </w:pPr>
    <w:rPr>
      <w:rFonts w:ascii="Calibri" w:eastAsia="Times New Roman" w:hAnsi="Calibri" w:cs="Arial"/>
      <w:sz w:val="52"/>
      <w:szCs w:val="52"/>
      <w:lang w:eastAsia="fi-FI"/>
    </w:rPr>
  </w:style>
  <w:style w:type="paragraph" w:customStyle="1" w:styleId="Calibri22">
    <w:name w:val="Calibri 22"/>
    <w:link w:val="Calibri22Char"/>
    <w:rsid w:val="00494192"/>
    <w:pPr>
      <w:spacing w:after="0" w:line="240" w:lineRule="auto"/>
    </w:pPr>
    <w:rPr>
      <w:rFonts w:ascii="Calibri" w:eastAsia="Times New Roman" w:hAnsi="Calibri" w:cs="Arial"/>
      <w:sz w:val="44"/>
      <w:szCs w:val="44"/>
      <w:lang w:eastAsia="fi-FI"/>
    </w:rPr>
  </w:style>
  <w:style w:type="character" w:customStyle="1" w:styleId="Calibri26Char">
    <w:name w:val="Calibri 26 Char"/>
    <w:link w:val="Calibri26"/>
    <w:rsid w:val="00494192"/>
    <w:rPr>
      <w:rFonts w:ascii="Calibri" w:eastAsia="Times New Roman" w:hAnsi="Calibri" w:cs="Arial"/>
      <w:sz w:val="52"/>
      <w:szCs w:val="52"/>
      <w:lang w:eastAsia="fi-FI"/>
    </w:rPr>
  </w:style>
  <w:style w:type="paragraph" w:customStyle="1" w:styleId="Calibri18">
    <w:name w:val="Calibri 18"/>
    <w:link w:val="Calibri18Char"/>
    <w:rsid w:val="00494192"/>
    <w:pPr>
      <w:spacing w:after="0" w:line="240" w:lineRule="auto"/>
    </w:pPr>
    <w:rPr>
      <w:rFonts w:ascii="Calibri" w:eastAsia="Times New Roman" w:hAnsi="Calibri" w:cs="Arial"/>
      <w:bCs/>
      <w:color w:val="000000"/>
      <w:sz w:val="36"/>
      <w:szCs w:val="36"/>
      <w:lang w:eastAsia="fi-FI"/>
    </w:rPr>
  </w:style>
  <w:style w:type="character" w:customStyle="1" w:styleId="Calibri22Char">
    <w:name w:val="Calibri 22 Char"/>
    <w:link w:val="Calibri22"/>
    <w:rsid w:val="00494192"/>
    <w:rPr>
      <w:rFonts w:ascii="Calibri" w:eastAsia="Times New Roman" w:hAnsi="Calibri" w:cs="Arial"/>
      <w:sz w:val="44"/>
      <w:szCs w:val="44"/>
      <w:lang w:eastAsia="fi-FI"/>
    </w:rPr>
  </w:style>
  <w:style w:type="paragraph" w:customStyle="1" w:styleId="Calibri16">
    <w:name w:val="Calibri 16"/>
    <w:link w:val="Calibri16Char"/>
    <w:rsid w:val="00494192"/>
    <w:pPr>
      <w:spacing w:after="0" w:line="240" w:lineRule="auto"/>
    </w:pPr>
    <w:rPr>
      <w:rFonts w:ascii="Calibri" w:eastAsia="Times New Roman" w:hAnsi="Calibri" w:cs="Arial"/>
      <w:bCs/>
      <w:color w:val="000000"/>
      <w:sz w:val="32"/>
      <w:szCs w:val="32"/>
      <w:lang w:eastAsia="fi-FI"/>
    </w:rPr>
  </w:style>
  <w:style w:type="character" w:customStyle="1" w:styleId="Calibri18Char">
    <w:name w:val="Calibri 18 Char"/>
    <w:link w:val="Calibri18"/>
    <w:rsid w:val="00494192"/>
    <w:rPr>
      <w:rFonts w:ascii="Calibri" w:eastAsia="Times New Roman" w:hAnsi="Calibri" w:cs="Arial"/>
      <w:bCs/>
      <w:color w:val="000000"/>
      <w:sz w:val="36"/>
      <w:szCs w:val="36"/>
      <w:lang w:eastAsia="fi-FI"/>
    </w:rPr>
  </w:style>
  <w:style w:type="paragraph" w:customStyle="1" w:styleId="Calibri14">
    <w:name w:val="Calibri 14"/>
    <w:link w:val="Calibri14Char"/>
    <w:rsid w:val="00494192"/>
    <w:pPr>
      <w:spacing w:after="0" w:line="240" w:lineRule="auto"/>
    </w:pPr>
    <w:rPr>
      <w:rFonts w:ascii="Calibri" w:eastAsia="Times New Roman" w:hAnsi="Calibri" w:cs="Arial"/>
      <w:iCs/>
      <w:color w:val="000000"/>
      <w:sz w:val="28"/>
      <w:szCs w:val="28"/>
      <w:lang w:eastAsia="fi-FI"/>
    </w:rPr>
  </w:style>
  <w:style w:type="character" w:customStyle="1" w:styleId="Calibri16Char">
    <w:name w:val="Calibri 16 Char"/>
    <w:link w:val="Calibri16"/>
    <w:rsid w:val="00494192"/>
    <w:rPr>
      <w:rFonts w:ascii="Calibri" w:eastAsia="Times New Roman" w:hAnsi="Calibri" w:cs="Arial"/>
      <w:bCs/>
      <w:color w:val="000000"/>
      <w:sz w:val="32"/>
      <w:szCs w:val="32"/>
      <w:lang w:eastAsia="fi-FI"/>
    </w:rPr>
  </w:style>
  <w:style w:type="character" w:customStyle="1" w:styleId="Calibri14Char">
    <w:name w:val="Calibri 14 Char"/>
    <w:link w:val="Calibri14"/>
    <w:rsid w:val="00494192"/>
    <w:rPr>
      <w:rFonts w:ascii="Calibri" w:eastAsia="Times New Roman" w:hAnsi="Calibri" w:cs="Arial"/>
      <w:iCs/>
      <w:color w:val="000000"/>
      <w:sz w:val="28"/>
      <w:szCs w:val="28"/>
      <w:lang w:eastAsia="fi-FI"/>
    </w:rPr>
  </w:style>
  <w:style w:type="paragraph" w:styleId="Luettelokappale">
    <w:name w:val="List Paragraph"/>
    <w:basedOn w:val="Normaali"/>
    <w:uiPriority w:val="34"/>
    <w:qFormat/>
    <w:rsid w:val="00215DC2"/>
    <w:pPr>
      <w:ind w:left="720"/>
      <w:contextualSpacing/>
    </w:pPr>
  </w:style>
  <w:style w:type="character" w:styleId="Kommentinviite">
    <w:name w:val="annotation reference"/>
    <w:basedOn w:val="Kappaleenoletusfontti"/>
    <w:uiPriority w:val="99"/>
    <w:semiHidden/>
    <w:unhideWhenUsed/>
    <w:rsid w:val="004246FB"/>
    <w:rPr>
      <w:sz w:val="16"/>
      <w:szCs w:val="16"/>
    </w:rPr>
  </w:style>
  <w:style w:type="paragraph" w:styleId="Kommentinteksti">
    <w:name w:val="annotation text"/>
    <w:basedOn w:val="Normaali"/>
    <w:link w:val="KommentintekstiChar"/>
    <w:uiPriority w:val="99"/>
    <w:semiHidden/>
    <w:unhideWhenUsed/>
    <w:rsid w:val="004246FB"/>
    <w:rPr>
      <w:sz w:val="20"/>
      <w:szCs w:val="20"/>
    </w:rPr>
  </w:style>
  <w:style w:type="character" w:customStyle="1" w:styleId="KommentintekstiChar">
    <w:name w:val="Kommentin teksti Char"/>
    <w:basedOn w:val="Kappaleenoletusfontti"/>
    <w:link w:val="Kommentinteksti"/>
    <w:uiPriority w:val="99"/>
    <w:semiHidden/>
    <w:rsid w:val="004246FB"/>
    <w:rPr>
      <w:rFonts w:ascii="Calibri" w:hAnsi="Calibri"/>
      <w:sz w:val="20"/>
      <w:szCs w:val="20"/>
    </w:rPr>
  </w:style>
  <w:style w:type="paragraph" w:styleId="Kommentinotsikko">
    <w:name w:val="annotation subject"/>
    <w:basedOn w:val="Kommentinteksti"/>
    <w:next w:val="Kommentinteksti"/>
    <w:link w:val="KommentinotsikkoChar"/>
    <w:uiPriority w:val="99"/>
    <w:semiHidden/>
    <w:unhideWhenUsed/>
    <w:rsid w:val="004246FB"/>
    <w:rPr>
      <w:b/>
      <w:bCs/>
    </w:rPr>
  </w:style>
  <w:style w:type="character" w:customStyle="1" w:styleId="KommentinotsikkoChar">
    <w:name w:val="Kommentin otsikko Char"/>
    <w:basedOn w:val="KommentintekstiChar"/>
    <w:link w:val="Kommentinotsikko"/>
    <w:uiPriority w:val="99"/>
    <w:semiHidden/>
    <w:rsid w:val="004246FB"/>
    <w:rPr>
      <w:rFonts w:ascii="Calibri" w:hAnsi="Calibri"/>
      <w:b/>
      <w:bCs/>
      <w:sz w:val="20"/>
      <w:szCs w:val="20"/>
    </w:rPr>
  </w:style>
  <w:style w:type="paragraph" w:styleId="Seliteteksti">
    <w:name w:val="Balloon Text"/>
    <w:basedOn w:val="Normaali"/>
    <w:link w:val="SelitetekstiChar"/>
    <w:uiPriority w:val="99"/>
    <w:semiHidden/>
    <w:unhideWhenUsed/>
    <w:rsid w:val="004246FB"/>
    <w:pPr>
      <w:spacing w:after="0"/>
    </w:pPr>
    <w:rPr>
      <w:rFonts w:ascii="Segoe UI" w:hAnsi="Segoe UI" w:cs="Segoe UI"/>
      <w:sz w:val="18"/>
      <w:szCs w:val="18"/>
    </w:rPr>
  </w:style>
  <w:style w:type="character" w:customStyle="1" w:styleId="SelitetekstiChar">
    <w:name w:val="Seliteteksti Char"/>
    <w:basedOn w:val="Kappaleenoletusfontti"/>
    <w:link w:val="Seliteteksti"/>
    <w:uiPriority w:val="99"/>
    <w:semiHidden/>
    <w:rsid w:val="004246FB"/>
    <w:rPr>
      <w:rFonts w:ascii="Segoe UI" w:hAnsi="Segoe UI" w:cs="Segoe UI"/>
      <w:sz w:val="18"/>
      <w:szCs w:val="18"/>
    </w:rPr>
  </w:style>
  <w:style w:type="paragraph" w:styleId="Alaotsikko">
    <w:name w:val="Subtitle"/>
    <w:basedOn w:val="Normaali"/>
    <w:next w:val="Normaali"/>
    <w:link w:val="AlaotsikkoChar"/>
    <w:uiPriority w:val="11"/>
    <w:qFormat/>
    <w:rsid w:val="00FE3D67"/>
    <w:pPr>
      <w:numPr>
        <w:ilvl w:val="1"/>
      </w:numPr>
      <w:spacing w:after="160"/>
    </w:pPr>
    <w:rPr>
      <w:rFonts w:asciiTheme="minorHAnsi" w:eastAsiaTheme="minorEastAsia" w:hAnsiTheme="minorHAnsi" w:cstheme="minorBidi"/>
      <w:color w:val="5A5A5A" w:themeColor="text1" w:themeTint="A5"/>
      <w:spacing w:val="15"/>
      <w:sz w:val="22"/>
    </w:rPr>
  </w:style>
  <w:style w:type="character" w:customStyle="1" w:styleId="AlaotsikkoChar">
    <w:name w:val="Alaotsikko Char"/>
    <w:basedOn w:val="Kappaleenoletusfontti"/>
    <w:link w:val="Alaotsikko"/>
    <w:uiPriority w:val="11"/>
    <w:rsid w:val="00FE3D67"/>
    <w:rPr>
      <w:rFonts w:eastAsiaTheme="minorEastAsia" w:cstheme="minorBidi"/>
      <w:color w:val="5A5A5A" w:themeColor="text1" w:themeTint="A5"/>
      <w:spacing w:val="15"/>
    </w:rPr>
  </w:style>
  <w:style w:type="paragraph" w:styleId="Alaviitteenteksti">
    <w:name w:val="footnote text"/>
    <w:basedOn w:val="Normaali"/>
    <w:link w:val="AlaviitteentekstiChar"/>
    <w:uiPriority w:val="99"/>
    <w:semiHidden/>
    <w:unhideWhenUsed/>
    <w:rsid w:val="00FE3D67"/>
    <w:pPr>
      <w:spacing w:after="0"/>
    </w:pPr>
    <w:rPr>
      <w:sz w:val="20"/>
      <w:szCs w:val="20"/>
    </w:rPr>
  </w:style>
  <w:style w:type="character" w:customStyle="1" w:styleId="AlaviitteentekstiChar">
    <w:name w:val="Alaviitteen teksti Char"/>
    <w:basedOn w:val="Kappaleenoletusfontti"/>
    <w:link w:val="Alaviitteenteksti"/>
    <w:uiPriority w:val="99"/>
    <w:semiHidden/>
    <w:rsid w:val="00FE3D67"/>
    <w:rPr>
      <w:rFonts w:ascii="Calibri" w:hAnsi="Calibri"/>
      <w:sz w:val="20"/>
      <w:szCs w:val="20"/>
    </w:rPr>
  </w:style>
  <w:style w:type="paragraph" w:styleId="Allekirjoitus">
    <w:name w:val="Signature"/>
    <w:basedOn w:val="Normaali"/>
    <w:link w:val="AllekirjoitusChar"/>
    <w:uiPriority w:val="99"/>
    <w:semiHidden/>
    <w:unhideWhenUsed/>
    <w:rsid w:val="00FE3D67"/>
    <w:pPr>
      <w:spacing w:after="0"/>
      <w:ind w:left="4252"/>
    </w:pPr>
  </w:style>
  <w:style w:type="character" w:customStyle="1" w:styleId="AllekirjoitusChar">
    <w:name w:val="Allekirjoitus Char"/>
    <w:basedOn w:val="Kappaleenoletusfontti"/>
    <w:link w:val="Allekirjoitus"/>
    <w:uiPriority w:val="99"/>
    <w:semiHidden/>
    <w:rsid w:val="00FE3D67"/>
    <w:rPr>
      <w:rFonts w:ascii="Calibri" w:hAnsi="Calibri"/>
      <w:sz w:val="24"/>
    </w:rPr>
  </w:style>
  <w:style w:type="paragraph" w:styleId="Asiakirjanrakenneruutu">
    <w:name w:val="Document Map"/>
    <w:basedOn w:val="Normaali"/>
    <w:link w:val="AsiakirjanrakenneruutuChar"/>
    <w:uiPriority w:val="99"/>
    <w:semiHidden/>
    <w:unhideWhenUsed/>
    <w:rsid w:val="00FE3D67"/>
    <w:pPr>
      <w:spacing w:after="0"/>
    </w:pPr>
    <w:rPr>
      <w:rFonts w:ascii="Segoe UI" w:hAnsi="Segoe UI" w:cs="Segoe UI"/>
      <w:sz w:val="16"/>
      <w:szCs w:val="16"/>
    </w:rPr>
  </w:style>
  <w:style w:type="character" w:customStyle="1" w:styleId="AsiakirjanrakenneruutuChar">
    <w:name w:val="Asiakirjan rakenneruutu Char"/>
    <w:basedOn w:val="Kappaleenoletusfontti"/>
    <w:link w:val="Asiakirjanrakenneruutu"/>
    <w:uiPriority w:val="99"/>
    <w:semiHidden/>
    <w:rsid w:val="00FE3D67"/>
    <w:rPr>
      <w:rFonts w:ascii="Segoe UI" w:hAnsi="Segoe UI" w:cs="Segoe UI"/>
      <w:sz w:val="16"/>
      <w:szCs w:val="16"/>
    </w:rPr>
  </w:style>
  <w:style w:type="paragraph" w:styleId="Erottuvalainaus">
    <w:name w:val="Intense Quote"/>
    <w:basedOn w:val="Normaali"/>
    <w:next w:val="Normaali"/>
    <w:link w:val="ErottuvalainausChar"/>
    <w:uiPriority w:val="30"/>
    <w:qFormat/>
    <w:rsid w:val="00FE3D67"/>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ErottuvalainausChar">
    <w:name w:val="Erottuva lainaus Char"/>
    <w:basedOn w:val="Kappaleenoletusfontti"/>
    <w:link w:val="Erottuvalainaus"/>
    <w:uiPriority w:val="30"/>
    <w:rsid w:val="00FE3D67"/>
    <w:rPr>
      <w:rFonts w:ascii="Calibri" w:hAnsi="Calibri"/>
      <w:i/>
      <w:iCs/>
      <w:color w:val="5B9BD5" w:themeColor="accent1"/>
      <w:sz w:val="24"/>
    </w:rPr>
  </w:style>
  <w:style w:type="paragraph" w:styleId="Hakemisto1">
    <w:name w:val="index 1"/>
    <w:basedOn w:val="Normaali"/>
    <w:next w:val="Normaali"/>
    <w:autoRedefine/>
    <w:uiPriority w:val="99"/>
    <w:semiHidden/>
    <w:unhideWhenUsed/>
    <w:rsid w:val="00FE3D67"/>
    <w:pPr>
      <w:spacing w:after="0"/>
      <w:ind w:left="240" w:hanging="240"/>
    </w:pPr>
  </w:style>
  <w:style w:type="paragraph" w:styleId="Hakemisto2">
    <w:name w:val="index 2"/>
    <w:basedOn w:val="Normaali"/>
    <w:next w:val="Normaali"/>
    <w:autoRedefine/>
    <w:uiPriority w:val="99"/>
    <w:semiHidden/>
    <w:unhideWhenUsed/>
    <w:rsid w:val="00FE3D67"/>
    <w:pPr>
      <w:spacing w:after="0"/>
      <w:ind w:left="480" w:hanging="240"/>
    </w:pPr>
  </w:style>
  <w:style w:type="paragraph" w:styleId="Hakemisto3">
    <w:name w:val="index 3"/>
    <w:basedOn w:val="Normaali"/>
    <w:next w:val="Normaali"/>
    <w:autoRedefine/>
    <w:uiPriority w:val="99"/>
    <w:semiHidden/>
    <w:unhideWhenUsed/>
    <w:rsid w:val="00FE3D67"/>
    <w:pPr>
      <w:spacing w:after="0"/>
      <w:ind w:left="720" w:hanging="240"/>
    </w:pPr>
  </w:style>
  <w:style w:type="paragraph" w:styleId="Hakemisto4">
    <w:name w:val="index 4"/>
    <w:basedOn w:val="Normaali"/>
    <w:next w:val="Normaali"/>
    <w:autoRedefine/>
    <w:uiPriority w:val="99"/>
    <w:semiHidden/>
    <w:unhideWhenUsed/>
    <w:rsid w:val="00FE3D67"/>
    <w:pPr>
      <w:spacing w:after="0"/>
      <w:ind w:left="960" w:hanging="240"/>
    </w:pPr>
  </w:style>
  <w:style w:type="paragraph" w:styleId="Hakemisto5">
    <w:name w:val="index 5"/>
    <w:basedOn w:val="Normaali"/>
    <w:next w:val="Normaali"/>
    <w:autoRedefine/>
    <w:uiPriority w:val="99"/>
    <w:semiHidden/>
    <w:unhideWhenUsed/>
    <w:rsid w:val="00FE3D67"/>
    <w:pPr>
      <w:spacing w:after="0"/>
      <w:ind w:left="1200" w:hanging="240"/>
    </w:pPr>
  </w:style>
  <w:style w:type="paragraph" w:styleId="Hakemisto6">
    <w:name w:val="index 6"/>
    <w:basedOn w:val="Normaali"/>
    <w:next w:val="Normaali"/>
    <w:autoRedefine/>
    <w:uiPriority w:val="99"/>
    <w:semiHidden/>
    <w:unhideWhenUsed/>
    <w:rsid w:val="00FE3D67"/>
    <w:pPr>
      <w:spacing w:after="0"/>
      <w:ind w:left="1440" w:hanging="240"/>
    </w:pPr>
  </w:style>
  <w:style w:type="paragraph" w:styleId="Hakemisto7">
    <w:name w:val="index 7"/>
    <w:basedOn w:val="Normaali"/>
    <w:next w:val="Normaali"/>
    <w:autoRedefine/>
    <w:uiPriority w:val="99"/>
    <w:semiHidden/>
    <w:unhideWhenUsed/>
    <w:rsid w:val="00FE3D67"/>
    <w:pPr>
      <w:spacing w:after="0"/>
      <w:ind w:left="1680" w:hanging="240"/>
    </w:pPr>
  </w:style>
  <w:style w:type="paragraph" w:styleId="Hakemisto8">
    <w:name w:val="index 8"/>
    <w:basedOn w:val="Normaali"/>
    <w:next w:val="Normaali"/>
    <w:autoRedefine/>
    <w:uiPriority w:val="99"/>
    <w:semiHidden/>
    <w:unhideWhenUsed/>
    <w:rsid w:val="00FE3D67"/>
    <w:pPr>
      <w:spacing w:after="0"/>
      <w:ind w:left="1920" w:hanging="240"/>
    </w:pPr>
  </w:style>
  <w:style w:type="paragraph" w:styleId="Hakemisto9">
    <w:name w:val="index 9"/>
    <w:basedOn w:val="Normaali"/>
    <w:next w:val="Normaali"/>
    <w:autoRedefine/>
    <w:uiPriority w:val="99"/>
    <w:semiHidden/>
    <w:unhideWhenUsed/>
    <w:rsid w:val="00FE3D67"/>
    <w:pPr>
      <w:spacing w:after="0"/>
      <w:ind w:left="2160" w:hanging="240"/>
    </w:pPr>
  </w:style>
  <w:style w:type="paragraph" w:styleId="Hakemistonotsikko">
    <w:name w:val="index heading"/>
    <w:basedOn w:val="Normaali"/>
    <w:next w:val="Hakemisto1"/>
    <w:uiPriority w:val="99"/>
    <w:semiHidden/>
    <w:unhideWhenUsed/>
    <w:rsid w:val="00FE3D67"/>
    <w:rPr>
      <w:rFonts w:asciiTheme="majorHAnsi" w:eastAsiaTheme="majorEastAsia" w:hAnsiTheme="majorHAnsi" w:cstheme="majorBidi"/>
      <w:b/>
      <w:bCs/>
    </w:rPr>
  </w:style>
  <w:style w:type="paragraph" w:styleId="HTML-esimuotoiltu">
    <w:name w:val="HTML Preformatted"/>
    <w:basedOn w:val="Normaali"/>
    <w:link w:val="HTML-esimuotoiltuChar"/>
    <w:uiPriority w:val="99"/>
    <w:semiHidden/>
    <w:unhideWhenUsed/>
    <w:rsid w:val="00FE3D67"/>
    <w:pPr>
      <w:spacing w:after="0"/>
    </w:pPr>
    <w:rPr>
      <w:rFonts w:ascii="Consolas" w:hAnsi="Consolas"/>
      <w:sz w:val="20"/>
      <w:szCs w:val="20"/>
    </w:rPr>
  </w:style>
  <w:style w:type="character" w:customStyle="1" w:styleId="HTML-esimuotoiltuChar">
    <w:name w:val="HTML-esimuotoiltu Char"/>
    <w:basedOn w:val="Kappaleenoletusfontti"/>
    <w:link w:val="HTML-esimuotoiltu"/>
    <w:uiPriority w:val="99"/>
    <w:semiHidden/>
    <w:rsid w:val="00FE3D67"/>
    <w:rPr>
      <w:rFonts w:ascii="Consolas" w:hAnsi="Consolas"/>
      <w:sz w:val="20"/>
      <w:szCs w:val="20"/>
    </w:rPr>
  </w:style>
  <w:style w:type="paragraph" w:styleId="HTML-osoite">
    <w:name w:val="HTML Address"/>
    <w:basedOn w:val="Normaali"/>
    <w:link w:val="HTML-osoiteChar"/>
    <w:uiPriority w:val="99"/>
    <w:semiHidden/>
    <w:unhideWhenUsed/>
    <w:rsid w:val="00FE3D67"/>
    <w:pPr>
      <w:spacing w:after="0"/>
    </w:pPr>
    <w:rPr>
      <w:i/>
      <w:iCs/>
    </w:rPr>
  </w:style>
  <w:style w:type="character" w:customStyle="1" w:styleId="HTML-osoiteChar">
    <w:name w:val="HTML-osoite Char"/>
    <w:basedOn w:val="Kappaleenoletusfontti"/>
    <w:link w:val="HTML-osoite"/>
    <w:uiPriority w:val="99"/>
    <w:semiHidden/>
    <w:rsid w:val="00FE3D67"/>
    <w:rPr>
      <w:rFonts w:ascii="Calibri" w:hAnsi="Calibri"/>
      <w:i/>
      <w:iCs/>
      <w:sz w:val="24"/>
    </w:rPr>
  </w:style>
  <w:style w:type="paragraph" w:styleId="Huomautuksenotsikko">
    <w:name w:val="Note Heading"/>
    <w:basedOn w:val="Normaali"/>
    <w:next w:val="Normaali"/>
    <w:link w:val="HuomautuksenotsikkoChar"/>
    <w:uiPriority w:val="99"/>
    <w:semiHidden/>
    <w:unhideWhenUsed/>
    <w:rsid w:val="00FE3D67"/>
    <w:pPr>
      <w:spacing w:after="0"/>
    </w:pPr>
  </w:style>
  <w:style w:type="character" w:customStyle="1" w:styleId="HuomautuksenotsikkoChar">
    <w:name w:val="Huomautuksen otsikko Char"/>
    <w:basedOn w:val="Kappaleenoletusfontti"/>
    <w:link w:val="Huomautuksenotsikko"/>
    <w:uiPriority w:val="99"/>
    <w:semiHidden/>
    <w:rsid w:val="00FE3D67"/>
    <w:rPr>
      <w:rFonts w:ascii="Calibri" w:hAnsi="Calibri"/>
      <w:sz w:val="24"/>
    </w:rPr>
  </w:style>
  <w:style w:type="paragraph" w:styleId="Jatkoluettelo">
    <w:name w:val="List Continue"/>
    <w:basedOn w:val="Normaali"/>
    <w:uiPriority w:val="99"/>
    <w:semiHidden/>
    <w:unhideWhenUsed/>
    <w:rsid w:val="00FE3D67"/>
    <w:pPr>
      <w:spacing w:after="120"/>
      <w:ind w:left="283"/>
      <w:contextualSpacing/>
    </w:pPr>
  </w:style>
  <w:style w:type="paragraph" w:styleId="Jatkoluettelo2">
    <w:name w:val="List Continue 2"/>
    <w:basedOn w:val="Normaali"/>
    <w:uiPriority w:val="99"/>
    <w:semiHidden/>
    <w:unhideWhenUsed/>
    <w:rsid w:val="00FE3D67"/>
    <w:pPr>
      <w:spacing w:after="120"/>
      <w:ind w:left="566"/>
      <w:contextualSpacing/>
    </w:pPr>
  </w:style>
  <w:style w:type="paragraph" w:styleId="Jatkoluettelo3">
    <w:name w:val="List Continue 3"/>
    <w:basedOn w:val="Normaali"/>
    <w:uiPriority w:val="99"/>
    <w:semiHidden/>
    <w:unhideWhenUsed/>
    <w:rsid w:val="00FE3D67"/>
    <w:pPr>
      <w:spacing w:after="120"/>
      <w:ind w:left="849"/>
      <w:contextualSpacing/>
    </w:pPr>
  </w:style>
  <w:style w:type="paragraph" w:styleId="Jatkoluettelo4">
    <w:name w:val="List Continue 4"/>
    <w:basedOn w:val="Normaali"/>
    <w:uiPriority w:val="99"/>
    <w:semiHidden/>
    <w:unhideWhenUsed/>
    <w:rsid w:val="00FE3D67"/>
    <w:pPr>
      <w:spacing w:after="120"/>
      <w:ind w:left="1132"/>
      <w:contextualSpacing/>
    </w:pPr>
  </w:style>
  <w:style w:type="paragraph" w:styleId="Jatkoluettelo5">
    <w:name w:val="List Continue 5"/>
    <w:basedOn w:val="Normaali"/>
    <w:uiPriority w:val="99"/>
    <w:semiHidden/>
    <w:unhideWhenUsed/>
    <w:rsid w:val="00FE3D67"/>
    <w:pPr>
      <w:spacing w:after="120"/>
      <w:ind w:left="1415"/>
      <w:contextualSpacing/>
    </w:pPr>
  </w:style>
  <w:style w:type="paragraph" w:styleId="Kirjekuorenosoite">
    <w:name w:val="envelope address"/>
    <w:basedOn w:val="Normaali"/>
    <w:uiPriority w:val="99"/>
    <w:semiHidden/>
    <w:unhideWhenUsed/>
    <w:rsid w:val="00FE3D67"/>
    <w:pPr>
      <w:framePr w:w="7920" w:h="1980" w:hRule="exact" w:hSpace="141" w:wrap="auto" w:hAnchor="page" w:xAlign="center" w:yAlign="bottom"/>
      <w:spacing w:after="0"/>
      <w:ind w:left="2880"/>
    </w:pPr>
    <w:rPr>
      <w:rFonts w:asciiTheme="majorHAnsi" w:eastAsiaTheme="majorEastAsia" w:hAnsiTheme="majorHAnsi" w:cstheme="majorBidi"/>
      <w:szCs w:val="24"/>
    </w:rPr>
  </w:style>
  <w:style w:type="paragraph" w:styleId="Kirjekuorenpalautusosoite">
    <w:name w:val="envelope return"/>
    <w:basedOn w:val="Normaali"/>
    <w:uiPriority w:val="99"/>
    <w:semiHidden/>
    <w:unhideWhenUsed/>
    <w:rsid w:val="00FE3D67"/>
    <w:pPr>
      <w:spacing w:after="0"/>
    </w:pPr>
    <w:rPr>
      <w:rFonts w:asciiTheme="majorHAnsi" w:eastAsiaTheme="majorEastAsia" w:hAnsiTheme="majorHAnsi" w:cstheme="majorBidi"/>
      <w:sz w:val="20"/>
      <w:szCs w:val="20"/>
    </w:rPr>
  </w:style>
  <w:style w:type="paragraph" w:styleId="Kuvaotsikko">
    <w:name w:val="caption"/>
    <w:basedOn w:val="Normaali"/>
    <w:next w:val="Normaali"/>
    <w:uiPriority w:val="35"/>
    <w:semiHidden/>
    <w:unhideWhenUsed/>
    <w:qFormat/>
    <w:rsid w:val="00FE3D67"/>
    <w:pPr>
      <w:spacing w:after="200"/>
    </w:pPr>
    <w:rPr>
      <w:i/>
      <w:iCs/>
      <w:color w:val="44546A" w:themeColor="text2"/>
      <w:sz w:val="18"/>
      <w:szCs w:val="18"/>
    </w:rPr>
  </w:style>
  <w:style w:type="paragraph" w:styleId="Kuvaotsikkoluettelo">
    <w:name w:val="table of figures"/>
    <w:basedOn w:val="Normaali"/>
    <w:next w:val="Normaali"/>
    <w:uiPriority w:val="99"/>
    <w:semiHidden/>
    <w:unhideWhenUsed/>
    <w:rsid w:val="00FE3D67"/>
    <w:pPr>
      <w:spacing w:after="0"/>
    </w:pPr>
  </w:style>
  <w:style w:type="paragraph" w:styleId="Lainaus">
    <w:name w:val="Quote"/>
    <w:basedOn w:val="Normaali"/>
    <w:next w:val="Normaali"/>
    <w:link w:val="LainausChar"/>
    <w:uiPriority w:val="29"/>
    <w:qFormat/>
    <w:rsid w:val="00FE3D67"/>
    <w:pPr>
      <w:spacing w:before="200" w:after="160"/>
      <w:ind w:left="864" w:right="864"/>
      <w:jc w:val="center"/>
    </w:pPr>
    <w:rPr>
      <w:i/>
      <w:iCs/>
      <w:color w:val="404040" w:themeColor="text1" w:themeTint="BF"/>
    </w:rPr>
  </w:style>
  <w:style w:type="character" w:customStyle="1" w:styleId="LainausChar">
    <w:name w:val="Lainaus Char"/>
    <w:basedOn w:val="Kappaleenoletusfontti"/>
    <w:link w:val="Lainaus"/>
    <w:uiPriority w:val="29"/>
    <w:rsid w:val="00FE3D67"/>
    <w:rPr>
      <w:rFonts w:ascii="Calibri" w:hAnsi="Calibri"/>
      <w:i/>
      <w:iCs/>
      <w:color w:val="404040" w:themeColor="text1" w:themeTint="BF"/>
      <w:sz w:val="24"/>
    </w:rPr>
  </w:style>
  <w:style w:type="paragraph" w:styleId="Leipteksti">
    <w:name w:val="Body Text"/>
    <w:basedOn w:val="Normaali"/>
    <w:link w:val="LeiptekstiChar"/>
    <w:uiPriority w:val="99"/>
    <w:semiHidden/>
    <w:unhideWhenUsed/>
    <w:rsid w:val="00FE3D67"/>
    <w:pPr>
      <w:spacing w:after="120"/>
    </w:pPr>
  </w:style>
  <w:style w:type="character" w:customStyle="1" w:styleId="LeiptekstiChar">
    <w:name w:val="Leipäteksti Char"/>
    <w:basedOn w:val="Kappaleenoletusfontti"/>
    <w:link w:val="Leipteksti"/>
    <w:uiPriority w:val="99"/>
    <w:semiHidden/>
    <w:rsid w:val="00FE3D67"/>
    <w:rPr>
      <w:rFonts w:ascii="Calibri" w:hAnsi="Calibri"/>
      <w:sz w:val="24"/>
    </w:rPr>
  </w:style>
  <w:style w:type="paragraph" w:styleId="Leipteksti2">
    <w:name w:val="Body Text 2"/>
    <w:basedOn w:val="Normaali"/>
    <w:link w:val="Leipteksti2Char"/>
    <w:uiPriority w:val="99"/>
    <w:semiHidden/>
    <w:unhideWhenUsed/>
    <w:rsid w:val="00FE3D67"/>
    <w:pPr>
      <w:spacing w:after="120" w:line="480" w:lineRule="auto"/>
    </w:pPr>
  </w:style>
  <w:style w:type="character" w:customStyle="1" w:styleId="Leipteksti2Char">
    <w:name w:val="Leipäteksti 2 Char"/>
    <w:basedOn w:val="Kappaleenoletusfontti"/>
    <w:link w:val="Leipteksti2"/>
    <w:uiPriority w:val="99"/>
    <w:semiHidden/>
    <w:rsid w:val="00FE3D67"/>
    <w:rPr>
      <w:rFonts w:ascii="Calibri" w:hAnsi="Calibri"/>
      <w:sz w:val="24"/>
    </w:rPr>
  </w:style>
  <w:style w:type="paragraph" w:styleId="Leipteksti3">
    <w:name w:val="Body Text 3"/>
    <w:basedOn w:val="Normaali"/>
    <w:link w:val="Leipteksti3Char"/>
    <w:uiPriority w:val="99"/>
    <w:semiHidden/>
    <w:unhideWhenUsed/>
    <w:rsid w:val="00FE3D67"/>
    <w:pPr>
      <w:spacing w:after="120"/>
    </w:pPr>
    <w:rPr>
      <w:sz w:val="16"/>
      <w:szCs w:val="16"/>
    </w:rPr>
  </w:style>
  <w:style w:type="character" w:customStyle="1" w:styleId="Leipteksti3Char">
    <w:name w:val="Leipäteksti 3 Char"/>
    <w:basedOn w:val="Kappaleenoletusfontti"/>
    <w:link w:val="Leipteksti3"/>
    <w:uiPriority w:val="99"/>
    <w:semiHidden/>
    <w:rsid w:val="00FE3D67"/>
    <w:rPr>
      <w:rFonts w:ascii="Calibri" w:hAnsi="Calibri"/>
      <w:sz w:val="16"/>
      <w:szCs w:val="16"/>
    </w:rPr>
  </w:style>
  <w:style w:type="paragraph" w:styleId="Leiptekstin1rivinsisennys">
    <w:name w:val="Body Text First Indent"/>
    <w:basedOn w:val="Leipteksti"/>
    <w:link w:val="Leiptekstin1rivinsisennysChar"/>
    <w:uiPriority w:val="99"/>
    <w:semiHidden/>
    <w:unhideWhenUsed/>
    <w:rsid w:val="00FE3D67"/>
    <w:pPr>
      <w:spacing w:after="240"/>
      <w:ind w:firstLine="360"/>
    </w:pPr>
  </w:style>
  <w:style w:type="character" w:customStyle="1" w:styleId="Leiptekstin1rivinsisennysChar">
    <w:name w:val="Leipätekstin 1. rivin sisennys Char"/>
    <w:basedOn w:val="LeiptekstiChar"/>
    <w:link w:val="Leiptekstin1rivinsisennys"/>
    <w:uiPriority w:val="99"/>
    <w:semiHidden/>
    <w:rsid w:val="00FE3D67"/>
    <w:rPr>
      <w:rFonts w:ascii="Calibri" w:hAnsi="Calibri"/>
      <w:sz w:val="24"/>
    </w:rPr>
  </w:style>
  <w:style w:type="paragraph" w:styleId="Sisennettyleipteksti">
    <w:name w:val="Body Text Indent"/>
    <w:basedOn w:val="Normaali"/>
    <w:link w:val="SisennettyleiptekstiChar"/>
    <w:uiPriority w:val="99"/>
    <w:semiHidden/>
    <w:unhideWhenUsed/>
    <w:rsid w:val="00FE3D67"/>
    <w:pPr>
      <w:spacing w:after="120"/>
      <w:ind w:left="283"/>
    </w:pPr>
  </w:style>
  <w:style w:type="character" w:customStyle="1" w:styleId="SisennettyleiptekstiChar">
    <w:name w:val="Sisennetty leipäteksti Char"/>
    <w:basedOn w:val="Kappaleenoletusfontti"/>
    <w:link w:val="Sisennettyleipteksti"/>
    <w:uiPriority w:val="99"/>
    <w:semiHidden/>
    <w:rsid w:val="00FE3D67"/>
    <w:rPr>
      <w:rFonts w:ascii="Calibri" w:hAnsi="Calibri"/>
      <w:sz w:val="24"/>
    </w:rPr>
  </w:style>
  <w:style w:type="paragraph" w:styleId="Leiptekstin1rivinsisennys2">
    <w:name w:val="Body Text First Indent 2"/>
    <w:basedOn w:val="Sisennettyleipteksti"/>
    <w:link w:val="Leiptekstin1rivinsisennys2Char"/>
    <w:uiPriority w:val="99"/>
    <w:semiHidden/>
    <w:unhideWhenUsed/>
    <w:rsid w:val="00FE3D67"/>
    <w:pPr>
      <w:spacing w:after="240"/>
      <w:ind w:left="360" w:firstLine="360"/>
    </w:pPr>
  </w:style>
  <w:style w:type="character" w:customStyle="1" w:styleId="Leiptekstin1rivinsisennys2Char">
    <w:name w:val="Leipätekstin 1. rivin sisennys 2 Char"/>
    <w:basedOn w:val="SisennettyleiptekstiChar"/>
    <w:link w:val="Leiptekstin1rivinsisennys2"/>
    <w:uiPriority w:val="99"/>
    <w:semiHidden/>
    <w:rsid w:val="00FE3D67"/>
    <w:rPr>
      <w:rFonts w:ascii="Calibri" w:hAnsi="Calibri"/>
      <w:sz w:val="24"/>
    </w:rPr>
  </w:style>
  <w:style w:type="paragraph" w:styleId="Lohkoteksti">
    <w:name w:val="Block Text"/>
    <w:basedOn w:val="Normaali"/>
    <w:uiPriority w:val="99"/>
    <w:semiHidden/>
    <w:unhideWhenUsed/>
    <w:rsid w:val="00FE3D67"/>
    <w:pPr>
      <w:pBdr>
        <w:top w:val="single" w:sz="2" w:space="10" w:color="5B9BD5" w:themeColor="accent1" w:shadow="1"/>
        <w:left w:val="single" w:sz="2" w:space="10" w:color="5B9BD5" w:themeColor="accent1" w:shadow="1"/>
        <w:bottom w:val="single" w:sz="2" w:space="10" w:color="5B9BD5" w:themeColor="accent1" w:shadow="1"/>
        <w:right w:val="single" w:sz="2" w:space="10" w:color="5B9BD5" w:themeColor="accent1" w:shadow="1"/>
      </w:pBdr>
      <w:ind w:left="1152" w:right="1152"/>
    </w:pPr>
    <w:rPr>
      <w:rFonts w:asciiTheme="minorHAnsi" w:eastAsiaTheme="minorEastAsia" w:hAnsiTheme="minorHAnsi" w:cstheme="minorBidi"/>
      <w:i/>
      <w:iCs/>
      <w:color w:val="5B9BD5" w:themeColor="accent1"/>
    </w:rPr>
  </w:style>
  <w:style w:type="paragraph" w:styleId="Lopetus">
    <w:name w:val="Closing"/>
    <w:basedOn w:val="Normaali"/>
    <w:link w:val="LopetusChar"/>
    <w:uiPriority w:val="99"/>
    <w:semiHidden/>
    <w:unhideWhenUsed/>
    <w:rsid w:val="00FE3D67"/>
    <w:pPr>
      <w:spacing w:after="0"/>
      <w:ind w:left="4252"/>
    </w:pPr>
  </w:style>
  <w:style w:type="character" w:customStyle="1" w:styleId="LopetusChar">
    <w:name w:val="Lopetus Char"/>
    <w:basedOn w:val="Kappaleenoletusfontti"/>
    <w:link w:val="Lopetus"/>
    <w:uiPriority w:val="99"/>
    <w:semiHidden/>
    <w:rsid w:val="00FE3D67"/>
    <w:rPr>
      <w:rFonts w:ascii="Calibri" w:hAnsi="Calibri"/>
      <w:sz w:val="24"/>
    </w:rPr>
  </w:style>
  <w:style w:type="paragraph" w:styleId="Loppuviitteenteksti">
    <w:name w:val="endnote text"/>
    <w:basedOn w:val="Normaali"/>
    <w:link w:val="LoppuviitteentekstiChar"/>
    <w:uiPriority w:val="99"/>
    <w:semiHidden/>
    <w:unhideWhenUsed/>
    <w:rsid w:val="00FE3D67"/>
    <w:pPr>
      <w:spacing w:after="0"/>
    </w:pPr>
    <w:rPr>
      <w:sz w:val="20"/>
      <w:szCs w:val="20"/>
    </w:rPr>
  </w:style>
  <w:style w:type="character" w:customStyle="1" w:styleId="LoppuviitteentekstiChar">
    <w:name w:val="Loppuviitteen teksti Char"/>
    <w:basedOn w:val="Kappaleenoletusfontti"/>
    <w:link w:val="Loppuviitteenteksti"/>
    <w:uiPriority w:val="99"/>
    <w:semiHidden/>
    <w:rsid w:val="00FE3D67"/>
    <w:rPr>
      <w:rFonts w:ascii="Calibri" w:hAnsi="Calibri"/>
      <w:sz w:val="20"/>
      <w:szCs w:val="20"/>
    </w:rPr>
  </w:style>
  <w:style w:type="paragraph" w:styleId="Luettelo">
    <w:name w:val="List"/>
    <w:basedOn w:val="Normaali"/>
    <w:uiPriority w:val="99"/>
    <w:semiHidden/>
    <w:unhideWhenUsed/>
    <w:rsid w:val="00FE3D67"/>
    <w:pPr>
      <w:ind w:left="283" w:hanging="283"/>
      <w:contextualSpacing/>
    </w:pPr>
  </w:style>
  <w:style w:type="paragraph" w:styleId="Luettelo2">
    <w:name w:val="List 2"/>
    <w:basedOn w:val="Normaali"/>
    <w:uiPriority w:val="99"/>
    <w:semiHidden/>
    <w:unhideWhenUsed/>
    <w:rsid w:val="00FE3D67"/>
    <w:pPr>
      <w:ind w:left="566" w:hanging="283"/>
      <w:contextualSpacing/>
    </w:pPr>
  </w:style>
  <w:style w:type="paragraph" w:styleId="Luettelo3">
    <w:name w:val="List 3"/>
    <w:basedOn w:val="Normaali"/>
    <w:uiPriority w:val="99"/>
    <w:semiHidden/>
    <w:unhideWhenUsed/>
    <w:rsid w:val="00FE3D67"/>
    <w:pPr>
      <w:ind w:left="849" w:hanging="283"/>
      <w:contextualSpacing/>
    </w:pPr>
  </w:style>
  <w:style w:type="paragraph" w:styleId="Luettelo4">
    <w:name w:val="List 4"/>
    <w:basedOn w:val="Normaali"/>
    <w:uiPriority w:val="99"/>
    <w:semiHidden/>
    <w:unhideWhenUsed/>
    <w:rsid w:val="00FE3D67"/>
    <w:pPr>
      <w:ind w:left="1132" w:hanging="283"/>
      <w:contextualSpacing/>
    </w:pPr>
  </w:style>
  <w:style w:type="paragraph" w:styleId="Luettelo5">
    <w:name w:val="List 5"/>
    <w:basedOn w:val="Normaali"/>
    <w:uiPriority w:val="99"/>
    <w:semiHidden/>
    <w:unhideWhenUsed/>
    <w:rsid w:val="00FE3D67"/>
    <w:pPr>
      <w:ind w:left="1415" w:hanging="283"/>
      <w:contextualSpacing/>
    </w:pPr>
  </w:style>
  <w:style w:type="paragraph" w:styleId="Lhdeluettelo">
    <w:name w:val="Bibliography"/>
    <w:basedOn w:val="Normaali"/>
    <w:next w:val="Normaali"/>
    <w:uiPriority w:val="37"/>
    <w:semiHidden/>
    <w:unhideWhenUsed/>
    <w:rsid w:val="00FE3D67"/>
  </w:style>
  <w:style w:type="paragraph" w:styleId="Lhdeluettelonotsikko">
    <w:name w:val="toa heading"/>
    <w:basedOn w:val="Normaali"/>
    <w:next w:val="Normaali"/>
    <w:uiPriority w:val="99"/>
    <w:semiHidden/>
    <w:unhideWhenUsed/>
    <w:rsid w:val="00FE3D67"/>
    <w:pPr>
      <w:spacing w:before="120"/>
    </w:pPr>
    <w:rPr>
      <w:rFonts w:asciiTheme="majorHAnsi" w:eastAsiaTheme="majorEastAsia" w:hAnsiTheme="majorHAnsi" w:cstheme="majorBidi"/>
      <w:b/>
      <w:bCs/>
      <w:szCs w:val="24"/>
    </w:rPr>
  </w:style>
  <w:style w:type="paragraph" w:styleId="Lhdeviiteluettelo">
    <w:name w:val="table of authorities"/>
    <w:basedOn w:val="Normaali"/>
    <w:next w:val="Normaali"/>
    <w:uiPriority w:val="99"/>
    <w:semiHidden/>
    <w:unhideWhenUsed/>
    <w:rsid w:val="00FE3D67"/>
    <w:pPr>
      <w:spacing w:after="0"/>
      <w:ind w:left="240" w:hanging="240"/>
    </w:pPr>
  </w:style>
  <w:style w:type="paragraph" w:styleId="Makroteksti">
    <w:name w:val="macro"/>
    <w:link w:val="MakrotekstiChar"/>
    <w:uiPriority w:val="99"/>
    <w:semiHidden/>
    <w:unhideWhenUsed/>
    <w:rsid w:val="00FE3D6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sz w:val="20"/>
      <w:szCs w:val="20"/>
    </w:rPr>
  </w:style>
  <w:style w:type="character" w:customStyle="1" w:styleId="MakrotekstiChar">
    <w:name w:val="Makroteksti Char"/>
    <w:basedOn w:val="Kappaleenoletusfontti"/>
    <w:link w:val="Makroteksti"/>
    <w:uiPriority w:val="99"/>
    <w:semiHidden/>
    <w:rsid w:val="00FE3D67"/>
    <w:rPr>
      <w:rFonts w:ascii="Consolas" w:hAnsi="Consolas"/>
      <w:sz w:val="20"/>
      <w:szCs w:val="20"/>
    </w:rPr>
  </w:style>
  <w:style w:type="paragraph" w:styleId="Merkittyluettelo">
    <w:name w:val="List Bullet"/>
    <w:basedOn w:val="Normaali"/>
    <w:uiPriority w:val="99"/>
    <w:semiHidden/>
    <w:unhideWhenUsed/>
    <w:rsid w:val="00FE3D67"/>
    <w:pPr>
      <w:numPr>
        <w:numId w:val="1"/>
      </w:numPr>
      <w:contextualSpacing/>
    </w:pPr>
  </w:style>
  <w:style w:type="paragraph" w:styleId="Merkittyluettelo2">
    <w:name w:val="List Bullet 2"/>
    <w:basedOn w:val="Normaali"/>
    <w:uiPriority w:val="99"/>
    <w:semiHidden/>
    <w:unhideWhenUsed/>
    <w:rsid w:val="00FE3D67"/>
    <w:pPr>
      <w:numPr>
        <w:numId w:val="2"/>
      </w:numPr>
      <w:contextualSpacing/>
    </w:pPr>
  </w:style>
  <w:style w:type="paragraph" w:styleId="Merkittyluettelo3">
    <w:name w:val="List Bullet 3"/>
    <w:basedOn w:val="Normaali"/>
    <w:uiPriority w:val="99"/>
    <w:semiHidden/>
    <w:unhideWhenUsed/>
    <w:rsid w:val="00FE3D67"/>
    <w:pPr>
      <w:numPr>
        <w:numId w:val="3"/>
      </w:numPr>
      <w:contextualSpacing/>
    </w:pPr>
  </w:style>
  <w:style w:type="paragraph" w:styleId="Merkittyluettelo4">
    <w:name w:val="List Bullet 4"/>
    <w:basedOn w:val="Normaali"/>
    <w:uiPriority w:val="99"/>
    <w:semiHidden/>
    <w:unhideWhenUsed/>
    <w:rsid w:val="00FE3D67"/>
    <w:pPr>
      <w:numPr>
        <w:numId w:val="4"/>
      </w:numPr>
      <w:contextualSpacing/>
    </w:pPr>
  </w:style>
  <w:style w:type="paragraph" w:styleId="Merkittyluettelo5">
    <w:name w:val="List Bullet 5"/>
    <w:basedOn w:val="Normaali"/>
    <w:uiPriority w:val="99"/>
    <w:semiHidden/>
    <w:unhideWhenUsed/>
    <w:rsid w:val="00FE3D67"/>
    <w:pPr>
      <w:numPr>
        <w:numId w:val="5"/>
      </w:numPr>
      <w:contextualSpacing/>
    </w:pPr>
  </w:style>
  <w:style w:type="paragraph" w:styleId="NormaaliWWW">
    <w:name w:val="Normal (Web)"/>
    <w:basedOn w:val="Normaali"/>
    <w:uiPriority w:val="99"/>
    <w:unhideWhenUsed/>
    <w:rsid w:val="00FE3D67"/>
    <w:rPr>
      <w:rFonts w:ascii="Times New Roman" w:hAnsi="Times New Roman" w:cs="Times New Roman"/>
      <w:szCs w:val="24"/>
    </w:rPr>
  </w:style>
  <w:style w:type="paragraph" w:styleId="Numeroituluettelo">
    <w:name w:val="List Number"/>
    <w:basedOn w:val="Normaali"/>
    <w:uiPriority w:val="99"/>
    <w:semiHidden/>
    <w:unhideWhenUsed/>
    <w:rsid w:val="00FE3D67"/>
    <w:pPr>
      <w:numPr>
        <w:numId w:val="6"/>
      </w:numPr>
      <w:contextualSpacing/>
    </w:pPr>
  </w:style>
  <w:style w:type="paragraph" w:styleId="Numeroituluettelo2">
    <w:name w:val="List Number 2"/>
    <w:basedOn w:val="Normaali"/>
    <w:uiPriority w:val="99"/>
    <w:semiHidden/>
    <w:unhideWhenUsed/>
    <w:rsid w:val="00FE3D67"/>
    <w:pPr>
      <w:numPr>
        <w:numId w:val="7"/>
      </w:numPr>
      <w:contextualSpacing/>
    </w:pPr>
  </w:style>
  <w:style w:type="paragraph" w:styleId="Numeroituluettelo3">
    <w:name w:val="List Number 3"/>
    <w:basedOn w:val="Normaali"/>
    <w:uiPriority w:val="99"/>
    <w:semiHidden/>
    <w:unhideWhenUsed/>
    <w:rsid w:val="00FE3D67"/>
    <w:pPr>
      <w:numPr>
        <w:numId w:val="8"/>
      </w:numPr>
      <w:contextualSpacing/>
    </w:pPr>
  </w:style>
  <w:style w:type="paragraph" w:styleId="Numeroituluettelo4">
    <w:name w:val="List Number 4"/>
    <w:basedOn w:val="Normaali"/>
    <w:uiPriority w:val="99"/>
    <w:semiHidden/>
    <w:unhideWhenUsed/>
    <w:rsid w:val="00FE3D67"/>
    <w:pPr>
      <w:numPr>
        <w:numId w:val="9"/>
      </w:numPr>
      <w:contextualSpacing/>
    </w:pPr>
  </w:style>
  <w:style w:type="paragraph" w:styleId="Numeroituluettelo5">
    <w:name w:val="List Number 5"/>
    <w:basedOn w:val="Normaali"/>
    <w:uiPriority w:val="99"/>
    <w:semiHidden/>
    <w:unhideWhenUsed/>
    <w:rsid w:val="00FE3D67"/>
    <w:pPr>
      <w:numPr>
        <w:numId w:val="10"/>
      </w:numPr>
      <w:contextualSpacing/>
    </w:pPr>
  </w:style>
  <w:style w:type="paragraph" w:styleId="Otsikko">
    <w:name w:val="Title"/>
    <w:basedOn w:val="Normaali"/>
    <w:next w:val="Normaali"/>
    <w:link w:val="OtsikkoChar"/>
    <w:uiPriority w:val="10"/>
    <w:qFormat/>
    <w:rsid w:val="00FE3D67"/>
    <w:pPr>
      <w:spacing w:after="0"/>
      <w:contextualSpacing/>
    </w:pPr>
    <w:rPr>
      <w:rFonts w:asciiTheme="majorHAnsi" w:eastAsiaTheme="majorEastAsia" w:hAnsiTheme="majorHAnsi" w:cstheme="majorBidi"/>
      <w:spacing w:val="-10"/>
      <w:kern w:val="28"/>
      <w:sz w:val="56"/>
      <w:szCs w:val="56"/>
    </w:rPr>
  </w:style>
  <w:style w:type="character" w:customStyle="1" w:styleId="OtsikkoChar">
    <w:name w:val="Otsikko Char"/>
    <w:basedOn w:val="Kappaleenoletusfontti"/>
    <w:link w:val="Otsikko"/>
    <w:uiPriority w:val="10"/>
    <w:rsid w:val="00FE3D67"/>
    <w:rPr>
      <w:rFonts w:asciiTheme="majorHAnsi" w:eastAsiaTheme="majorEastAsia" w:hAnsiTheme="majorHAnsi" w:cstheme="majorBidi"/>
      <w:spacing w:val="-10"/>
      <w:kern w:val="28"/>
      <w:sz w:val="56"/>
      <w:szCs w:val="56"/>
    </w:rPr>
  </w:style>
  <w:style w:type="paragraph" w:styleId="Pivmr">
    <w:name w:val="Date"/>
    <w:basedOn w:val="Normaali"/>
    <w:next w:val="Normaali"/>
    <w:link w:val="PivmrChar"/>
    <w:uiPriority w:val="99"/>
    <w:semiHidden/>
    <w:unhideWhenUsed/>
    <w:rsid w:val="00FE3D67"/>
  </w:style>
  <w:style w:type="character" w:customStyle="1" w:styleId="PivmrChar">
    <w:name w:val="Päivämäärä Char"/>
    <w:basedOn w:val="Kappaleenoletusfontti"/>
    <w:link w:val="Pivmr"/>
    <w:uiPriority w:val="99"/>
    <w:semiHidden/>
    <w:rsid w:val="00FE3D67"/>
    <w:rPr>
      <w:rFonts w:ascii="Calibri" w:hAnsi="Calibri"/>
      <w:sz w:val="24"/>
    </w:rPr>
  </w:style>
  <w:style w:type="paragraph" w:styleId="Sisennettyleipteksti2">
    <w:name w:val="Body Text Indent 2"/>
    <w:basedOn w:val="Normaali"/>
    <w:link w:val="Sisennettyleipteksti2Char"/>
    <w:uiPriority w:val="99"/>
    <w:semiHidden/>
    <w:unhideWhenUsed/>
    <w:rsid w:val="00FE3D67"/>
    <w:pPr>
      <w:spacing w:after="120" w:line="480" w:lineRule="auto"/>
      <w:ind w:left="283"/>
    </w:pPr>
  </w:style>
  <w:style w:type="character" w:customStyle="1" w:styleId="Sisennettyleipteksti2Char">
    <w:name w:val="Sisennetty leipäteksti 2 Char"/>
    <w:basedOn w:val="Kappaleenoletusfontti"/>
    <w:link w:val="Sisennettyleipteksti2"/>
    <w:uiPriority w:val="99"/>
    <w:semiHidden/>
    <w:rsid w:val="00FE3D67"/>
    <w:rPr>
      <w:rFonts w:ascii="Calibri" w:hAnsi="Calibri"/>
      <w:sz w:val="24"/>
    </w:rPr>
  </w:style>
  <w:style w:type="paragraph" w:styleId="Sisennettyleipteksti3">
    <w:name w:val="Body Text Indent 3"/>
    <w:basedOn w:val="Normaali"/>
    <w:link w:val="Sisennettyleipteksti3Char"/>
    <w:uiPriority w:val="99"/>
    <w:semiHidden/>
    <w:unhideWhenUsed/>
    <w:rsid w:val="00FE3D67"/>
    <w:pPr>
      <w:spacing w:after="120"/>
      <w:ind w:left="283"/>
    </w:pPr>
    <w:rPr>
      <w:sz w:val="16"/>
      <w:szCs w:val="16"/>
    </w:rPr>
  </w:style>
  <w:style w:type="character" w:customStyle="1" w:styleId="Sisennettyleipteksti3Char">
    <w:name w:val="Sisennetty leipäteksti 3 Char"/>
    <w:basedOn w:val="Kappaleenoletusfontti"/>
    <w:link w:val="Sisennettyleipteksti3"/>
    <w:uiPriority w:val="99"/>
    <w:semiHidden/>
    <w:rsid w:val="00FE3D67"/>
    <w:rPr>
      <w:rFonts w:ascii="Calibri" w:hAnsi="Calibri"/>
      <w:sz w:val="16"/>
      <w:szCs w:val="16"/>
    </w:rPr>
  </w:style>
  <w:style w:type="paragraph" w:styleId="Sisluet4">
    <w:name w:val="toc 4"/>
    <w:basedOn w:val="Normaali"/>
    <w:next w:val="Normaali"/>
    <w:autoRedefine/>
    <w:uiPriority w:val="39"/>
    <w:semiHidden/>
    <w:unhideWhenUsed/>
    <w:rsid w:val="00FE3D67"/>
    <w:pPr>
      <w:spacing w:after="100"/>
      <w:ind w:left="720"/>
    </w:pPr>
  </w:style>
  <w:style w:type="paragraph" w:styleId="Sisluet5">
    <w:name w:val="toc 5"/>
    <w:basedOn w:val="Normaali"/>
    <w:next w:val="Normaali"/>
    <w:autoRedefine/>
    <w:uiPriority w:val="39"/>
    <w:semiHidden/>
    <w:unhideWhenUsed/>
    <w:rsid w:val="00FE3D67"/>
    <w:pPr>
      <w:spacing w:after="100"/>
      <w:ind w:left="960"/>
    </w:pPr>
  </w:style>
  <w:style w:type="paragraph" w:styleId="Sisluet6">
    <w:name w:val="toc 6"/>
    <w:basedOn w:val="Normaali"/>
    <w:next w:val="Normaali"/>
    <w:autoRedefine/>
    <w:uiPriority w:val="39"/>
    <w:semiHidden/>
    <w:unhideWhenUsed/>
    <w:rsid w:val="00FE3D67"/>
    <w:pPr>
      <w:spacing w:after="100"/>
      <w:ind w:left="1200"/>
    </w:pPr>
  </w:style>
  <w:style w:type="paragraph" w:styleId="Sisluet7">
    <w:name w:val="toc 7"/>
    <w:basedOn w:val="Normaali"/>
    <w:next w:val="Normaali"/>
    <w:autoRedefine/>
    <w:uiPriority w:val="39"/>
    <w:semiHidden/>
    <w:unhideWhenUsed/>
    <w:rsid w:val="00FE3D67"/>
    <w:pPr>
      <w:spacing w:after="100"/>
      <w:ind w:left="1440"/>
    </w:pPr>
  </w:style>
  <w:style w:type="paragraph" w:styleId="Sisluet8">
    <w:name w:val="toc 8"/>
    <w:basedOn w:val="Normaali"/>
    <w:next w:val="Normaali"/>
    <w:autoRedefine/>
    <w:uiPriority w:val="39"/>
    <w:semiHidden/>
    <w:unhideWhenUsed/>
    <w:rsid w:val="00FE3D67"/>
    <w:pPr>
      <w:spacing w:after="100"/>
      <w:ind w:left="1680"/>
    </w:pPr>
  </w:style>
  <w:style w:type="paragraph" w:styleId="Sisluet9">
    <w:name w:val="toc 9"/>
    <w:basedOn w:val="Normaali"/>
    <w:next w:val="Normaali"/>
    <w:autoRedefine/>
    <w:uiPriority w:val="39"/>
    <w:semiHidden/>
    <w:unhideWhenUsed/>
    <w:rsid w:val="00FE3D67"/>
    <w:pPr>
      <w:spacing w:after="100"/>
      <w:ind w:left="1920"/>
    </w:pPr>
  </w:style>
  <w:style w:type="paragraph" w:styleId="Sisllysluettelonotsikko">
    <w:name w:val="TOC Heading"/>
    <w:basedOn w:val="Otsikko1"/>
    <w:next w:val="Normaali"/>
    <w:uiPriority w:val="39"/>
    <w:semiHidden/>
    <w:unhideWhenUsed/>
    <w:qFormat/>
    <w:rsid w:val="00FE3D67"/>
    <w:pPr>
      <w:numPr>
        <w:numId w:val="0"/>
      </w:numPr>
      <w:spacing w:before="240" w:after="0"/>
      <w:outlineLvl w:val="9"/>
    </w:pPr>
    <w:rPr>
      <w:rFonts w:asciiTheme="majorHAnsi" w:hAnsiTheme="majorHAnsi"/>
      <w:b w:val="0"/>
      <w:color w:val="2E74B5" w:themeColor="accent1" w:themeShade="BF"/>
    </w:rPr>
  </w:style>
  <w:style w:type="paragraph" w:styleId="Tervehdys">
    <w:name w:val="Salutation"/>
    <w:basedOn w:val="Normaali"/>
    <w:next w:val="Normaali"/>
    <w:link w:val="TervehdysChar"/>
    <w:uiPriority w:val="99"/>
    <w:semiHidden/>
    <w:unhideWhenUsed/>
    <w:rsid w:val="00FE3D67"/>
  </w:style>
  <w:style w:type="character" w:customStyle="1" w:styleId="TervehdysChar">
    <w:name w:val="Tervehdys Char"/>
    <w:basedOn w:val="Kappaleenoletusfontti"/>
    <w:link w:val="Tervehdys"/>
    <w:uiPriority w:val="99"/>
    <w:semiHidden/>
    <w:rsid w:val="00FE3D67"/>
    <w:rPr>
      <w:rFonts w:ascii="Calibri" w:hAnsi="Calibri"/>
      <w:sz w:val="24"/>
    </w:rPr>
  </w:style>
  <w:style w:type="paragraph" w:styleId="Vaintekstin">
    <w:name w:val="Plain Text"/>
    <w:basedOn w:val="Normaali"/>
    <w:link w:val="VaintekstinChar"/>
    <w:uiPriority w:val="99"/>
    <w:semiHidden/>
    <w:unhideWhenUsed/>
    <w:rsid w:val="00FE3D67"/>
    <w:pPr>
      <w:spacing w:after="0"/>
    </w:pPr>
    <w:rPr>
      <w:rFonts w:ascii="Consolas" w:hAnsi="Consolas"/>
      <w:sz w:val="21"/>
      <w:szCs w:val="21"/>
    </w:rPr>
  </w:style>
  <w:style w:type="character" w:customStyle="1" w:styleId="VaintekstinChar">
    <w:name w:val="Vain tekstinä Char"/>
    <w:basedOn w:val="Kappaleenoletusfontti"/>
    <w:link w:val="Vaintekstin"/>
    <w:uiPriority w:val="99"/>
    <w:semiHidden/>
    <w:rsid w:val="00FE3D67"/>
    <w:rPr>
      <w:rFonts w:ascii="Consolas" w:hAnsi="Consolas"/>
      <w:sz w:val="21"/>
      <w:szCs w:val="21"/>
    </w:rPr>
  </w:style>
  <w:style w:type="paragraph" w:styleId="Vakiosisennys">
    <w:name w:val="Normal Indent"/>
    <w:basedOn w:val="Normaali"/>
    <w:uiPriority w:val="99"/>
    <w:semiHidden/>
    <w:unhideWhenUsed/>
    <w:rsid w:val="00FE3D67"/>
    <w:pPr>
      <w:ind w:left="1304"/>
    </w:pPr>
  </w:style>
  <w:style w:type="paragraph" w:styleId="Viestinallekirjoitus">
    <w:name w:val="E-mail Signature"/>
    <w:basedOn w:val="Normaali"/>
    <w:link w:val="ViestinallekirjoitusChar"/>
    <w:uiPriority w:val="99"/>
    <w:semiHidden/>
    <w:unhideWhenUsed/>
    <w:rsid w:val="00FE3D67"/>
    <w:pPr>
      <w:spacing w:after="0"/>
    </w:pPr>
  </w:style>
  <w:style w:type="character" w:customStyle="1" w:styleId="ViestinallekirjoitusChar">
    <w:name w:val="Viestin allekirjoitus Char"/>
    <w:basedOn w:val="Kappaleenoletusfontti"/>
    <w:link w:val="Viestinallekirjoitus"/>
    <w:uiPriority w:val="99"/>
    <w:semiHidden/>
    <w:rsid w:val="00FE3D67"/>
    <w:rPr>
      <w:rFonts w:ascii="Calibri" w:hAnsi="Calibri"/>
      <w:sz w:val="24"/>
    </w:rPr>
  </w:style>
  <w:style w:type="paragraph" w:styleId="Viestinotsikko">
    <w:name w:val="Message Header"/>
    <w:basedOn w:val="Normaali"/>
    <w:link w:val="ViestinotsikkoChar"/>
    <w:uiPriority w:val="99"/>
    <w:semiHidden/>
    <w:unhideWhenUsed/>
    <w:rsid w:val="00FE3D67"/>
    <w:pPr>
      <w:pBdr>
        <w:top w:val="single" w:sz="6" w:space="1" w:color="auto"/>
        <w:left w:val="single" w:sz="6" w:space="1" w:color="auto"/>
        <w:bottom w:val="single" w:sz="6" w:space="1" w:color="auto"/>
        <w:right w:val="single" w:sz="6" w:space="1" w:color="auto"/>
      </w:pBdr>
      <w:shd w:val="pct20" w:color="auto" w:fill="auto"/>
      <w:spacing w:after="0"/>
      <w:ind w:left="1134" w:hanging="1134"/>
    </w:pPr>
    <w:rPr>
      <w:rFonts w:asciiTheme="majorHAnsi" w:eastAsiaTheme="majorEastAsia" w:hAnsiTheme="majorHAnsi" w:cstheme="majorBidi"/>
      <w:szCs w:val="24"/>
    </w:rPr>
  </w:style>
  <w:style w:type="character" w:customStyle="1" w:styleId="ViestinotsikkoChar">
    <w:name w:val="Viestin otsikko Char"/>
    <w:basedOn w:val="Kappaleenoletusfontti"/>
    <w:link w:val="Viestinotsikko"/>
    <w:uiPriority w:val="99"/>
    <w:semiHidden/>
    <w:rsid w:val="00FE3D67"/>
    <w:rPr>
      <w:rFonts w:asciiTheme="majorHAnsi" w:eastAsiaTheme="majorEastAsia" w:hAnsiTheme="majorHAnsi" w:cstheme="majorBidi"/>
      <w:sz w:val="24"/>
      <w:szCs w:val="24"/>
      <w:shd w:val="pct20" w:color="auto" w:fill="auto"/>
    </w:rPr>
  </w:style>
  <w:style w:type="paragraph" w:customStyle="1" w:styleId="Default">
    <w:name w:val="Default"/>
    <w:rsid w:val="00676A65"/>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6677712">
      <w:bodyDiv w:val="1"/>
      <w:marLeft w:val="0"/>
      <w:marRight w:val="0"/>
      <w:marTop w:val="0"/>
      <w:marBottom w:val="0"/>
      <w:divBdr>
        <w:top w:val="none" w:sz="0" w:space="0" w:color="auto"/>
        <w:left w:val="none" w:sz="0" w:space="0" w:color="auto"/>
        <w:bottom w:val="none" w:sz="0" w:space="0" w:color="auto"/>
        <w:right w:val="none" w:sz="0" w:space="0" w:color="auto"/>
      </w:divBdr>
    </w:div>
    <w:div w:id="558438408">
      <w:bodyDiv w:val="1"/>
      <w:marLeft w:val="0"/>
      <w:marRight w:val="0"/>
      <w:marTop w:val="0"/>
      <w:marBottom w:val="0"/>
      <w:divBdr>
        <w:top w:val="none" w:sz="0" w:space="0" w:color="auto"/>
        <w:left w:val="none" w:sz="0" w:space="0" w:color="auto"/>
        <w:bottom w:val="none" w:sz="0" w:space="0" w:color="auto"/>
        <w:right w:val="none" w:sz="0" w:space="0" w:color="auto"/>
      </w:divBdr>
    </w:div>
    <w:div w:id="860901750">
      <w:bodyDiv w:val="1"/>
      <w:marLeft w:val="0"/>
      <w:marRight w:val="0"/>
      <w:marTop w:val="0"/>
      <w:marBottom w:val="0"/>
      <w:divBdr>
        <w:top w:val="none" w:sz="0" w:space="0" w:color="auto"/>
        <w:left w:val="none" w:sz="0" w:space="0" w:color="auto"/>
        <w:bottom w:val="none" w:sz="0" w:space="0" w:color="auto"/>
        <w:right w:val="none" w:sz="0" w:space="0" w:color="auto"/>
      </w:divBdr>
    </w:div>
    <w:div w:id="1106540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Asiakirja" ma:contentTypeID="0x010100595A45257258E54592B4B23189CAE676" ma:contentTypeVersion="4" ma:contentTypeDescription="Luo uusi asiakirja." ma:contentTypeScope="" ma:versionID="16f8e8626e859c5acea25ff0544da026">
  <xsd:schema xmlns:xsd="http://www.w3.org/2001/XMLSchema" xmlns:xs="http://www.w3.org/2001/XMLSchema" xmlns:p="http://schemas.microsoft.com/office/2006/metadata/properties" xmlns:ns2="4b5fd0cd-a615-46ae-ab86-79584c8b7ad4" xmlns:ns3="935813b6-f010-4ff2-957c-a1c197d4d046" targetNamespace="http://schemas.microsoft.com/office/2006/metadata/properties" ma:root="true" ma:fieldsID="609c1a4ad48f83f54d4c2a04f7ed0552" ns2:_="" ns3:_="">
    <xsd:import namespace="4b5fd0cd-a615-46ae-ab86-79584c8b7ad4"/>
    <xsd:import namespace="935813b6-f010-4ff2-957c-a1c197d4d04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5fd0cd-a615-46ae-ab86-79584c8b7a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35813b6-f010-4ff2-957c-a1c197d4d046" elementFormDefault="qualified">
    <xsd:import namespace="http://schemas.microsoft.com/office/2006/documentManagement/types"/>
    <xsd:import namespace="http://schemas.microsoft.com/office/infopath/2007/PartnerControls"/>
    <xsd:element name="SharedWithUsers" ma:index="10"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ABEC87-3248-4067-BFA7-8D32508D0C85}">
  <ds:schemaRefs>
    <ds:schemaRef ds:uri="http://schemas.microsoft.com/sharepoint/v3/contenttype/forms"/>
  </ds:schemaRefs>
</ds:datastoreItem>
</file>

<file path=customXml/itemProps2.xml><?xml version="1.0" encoding="utf-8"?>
<ds:datastoreItem xmlns:ds="http://schemas.openxmlformats.org/officeDocument/2006/customXml" ds:itemID="{D808BB96-5D0B-4F4F-B81A-2489E369B3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5fd0cd-a615-46ae-ab86-79584c8b7ad4"/>
    <ds:schemaRef ds:uri="935813b6-f010-4ff2-957c-a1c197d4d0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1D8619A-28AB-4142-8482-257C1446D0A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7608BCC-2C94-43D4-A944-7FA21B312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1524</Words>
  <Characters>12349</Characters>
  <Application>Microsoft Office Word</Application>
  <DocSecurity>0</DocSecurity>
  <Lines>102</Lines>
  <Paragraphs>27</Paragraphs>
  <ScaleCrop>false</ScaleCrop>
  <HeadingPairs>
    <vt:vector size="2" baseType="variant">
      <vt:variant>
        <vt:lpstr>Otsikko</vt:lpstr>
      </vt:variant>
      <vt:variant>
        <vt:i4>1</vt:i4>
      </vt:variant>
    </vt:vector>
  </HeadingPairs>
  <TitlesOfParts>
    <vt:vector size="1" baseType="lpstr">
      <vt:lpstr/>
    </vt:vector>
  </TitlesOfParts>
  <Company>City of Helsinki</Company>
  <LinksUpToDate>false</LinksUpToDate>
  <CharactersWithSpaces>13846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Riihivaara Tuomas</dc:creator>
  <cp:keywords/>
  <dc:description/>
  <cp:lastModifiedBy>Gripenberg Pia</cp:lastModifiedBy>
  <cp:revision>2</cp:revision>
  <cp:lastPrinted>2017-03-15T08:27:00Z</cp:lastPrinted>
  <dcterms:created xsi:type="dcterms:W3CDTF">2020-05-25T16:30:00Z</dcterms:created>
  <dcterms:modified xsi:type="dcterms:W3CDTF">2020-05-25T16:30:00Z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0x010100595A45257258E54592B4B23189CAE676</vt:lpwstr>
  </property>
</Properties>
</file>